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23F3" w14:textId="3074F177" w:rsidR="00B8014E" w:rsidRDefault="007A3FA7" w:rsidP="007A3FA7">
      <w:pPr>
        <w:ind w:left="-1333" w:right="-1800"/>
        <w:rPr>
          <w:noProof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6704" behindDoc="1" locked="0" layoutInCell="1" allowOverlap="1" wp14:anchorId="6F806863" wp14:editId="3C3659A6">
            <wp:simplePos x="0" y="0"/>
            <wp:positionH relativeFrom="page">
              <wp:align>right</wp:align>
            </wp:positionH>
            <wp:positionV relativeFrom="paragraph">
              <wp:posOffset>-1143000</wp:posOffset>
            </wp:positionV>
            <wp:extent cx="10685145" cy="10866884"/>
            <wp:effectExtent l="0" t="0" r="190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005" cy="1086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45">
        <w:rPr>
          <w:rFonts w:hint="cs"/>
          <w:noProof/>
          <w:rtl/>
        </w:rPr>
        <w:t xml:space="preserve"> </w:t>
      </w:r>
    </w:p>
    <w:p w14:paraId="7538E11D" w14:textId="68DAAA5F" w:rsidR="006C08F8" w:rsidRDefault="006C08F8" w:rsidP="008F102A">
      <w:pPr>
        <w:ind w:right="-1800"/>
        <w:rPr>
          <w:noProof/>
        </w:rPr>
      </w:pPr>
    </w:p>
    <w:p w14:paraId="22210C73" w14:textId="58514F8F" w:rsidR="006C08F8" w:rsidRDefault="006C08F8" w:rsidP="008F102A">
      <w:pPr>
        <w:ind w:right="-1800"/>
        <w:rPr>
          <w:noProof/>
        </w:rPr>
      </w:pPr>
    </w:p>
    <w:p w14:paraId="68E75571" w14:textId="16268500" w:rsidR="006C08F8" w:rsidRDefault="00F96DAD" w:rsidP="008F102A">
      <w:pPr>
        <w:ind w:right="-1800"/>
        <w:rPr>
          <w:noProof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EC33D" wp14:editId="13E46CD2">
                <wp:simplePos x="0" y="0"/>
                <wp:positionH relativeFrom="column">
                  <wp:posOffset>7019641</wp:posOffset>
                </wp:positionH>
                <wp:positionV relativeFrom="paragraph">
                  <wp:posOffset>79413</wp:posOffset>
                </wp:positionV>
                <wp:extent cx="2133600" cy="35242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FABC7" w14:textId="7F64AF3D" w:rsidR="009104DC" w:rsidRPr="00071D44" w:rsidRDefault="000B412A" w:rsidP="00071D44">
                            <w:pPr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</w:pPr>
                            <w:r w:rsidRPr="00071D44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 xml:space="preserve">إدارة الجمعيات </w:t>
                            </w:r>
                            <w:r w:rsidR="00B8529C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 xml:space="preserve">والمجلات </w:t>
                            </w:r>
                            <w:r w:rsidRPr="00071D44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>العلمية</w:t>
                            </w:r>
                          </w:p>
                          <w:p w14:paraId="63FDCB34" w14:textId="77777777" w:rsidR="009104DC" w:rsidRDefault="009104DC" w:rsidP="009104DC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C33D" id="مستطيل 1" o:spid="_x0000_s1026" style="position:absolute;left:0;text-align:left;margin-left:552.75pt;margin-top:6.25pt;width:16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" filled="f" stroked="f" strokeweight="2pt">
                <v:textbox>
                  <w:txbxContent>
                    <w:p w14:paraId="32CFABC7" w14:textId="7F64AF3D" w:rsidR="009104DC" w:rsidRPr="00071D44" w:rsidRDefault="000B412A" w:rsidP="00071D44">
                      <w:pPr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</w:pPr>
                      <w:r w:rsidRPr="00071D44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 xml:space="preserve">إدارة الجمعيات </w:t>
                      </w:r>
                      <w:r w:rsidR="00B8529C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 xml:space="preserve">والمجلات </w:t>
                      </w:r>
                      <w:r w:rsidRPr="00071D44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>العلمية</w:t>
                      </w:r>
                    </w:p>
                    <w:p w14:paraId="63FDCB34" w14:textId="77777777" w:rsidR="009104DC" w:rsidRDefault="009104DC" w:rsidP="009104DC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C5BCB3" w14:textId="4EBF2620" w:rsidR="009104DC" w:rsidRDefault="00C87913" w:rsidP="008F102A">
      <w:pPr>
        <w:ind w:right="-1800"/>
        <w:rPr>
          <w:noProof/>
        </w:rPr>
      </w:pPr>
      <w:r w:rsidRPr="00405225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1CDC1" wp14:editId="5A9A61B2">
                <wp:simplePos x="0" y="0"/>
                <wp:positionH relativeFrom="margin">
                  <wp:align>left</wp:align>
                </wp:positionH>
                <wp:positionV relativeFrom="paragraph">
                  <wp:posOffset>6511</wp:posOffset>
                </wp:positionV>
                <wp:extent cx="2305050" cy="1403985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0D30" w14:textId="546F03CC" w:rsidR="00071D44" w:rsidRPr="00405225" w:rsidRDefault="00071D44" w:rsidP="00071D44">
                            <w:pPr>
                              <w:jc w:val="right"/>
                              <w:rPr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Administration </w:t>
                            </w:r>
                            <w:r w:rsidR="00F96DAD"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>of</w:t>
                            </w:r>
                            <w:r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 Scientific Societies</w:t>
                            </w:r>
                            <w:r w:rsidR="00BD748B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920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>and Journals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1CDC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0;margin-top:.5pt;width:181.5pt;height:110.55pt;flip:x;z-index:25165977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" stroked="f">
                <v:textbox style="mso-fit-shape-to-text:t">
                  <w:txbxContent>
                    <w:p w14:paraId="53150D30" w14:textId="546F03CC" w:rsidR="00071D44" w:rsidRPr="00405225" w:rsidRDefault="00071D44" w:rsidP="00071D44">
                      <w:pPr>
                        <w:jc w:val="right"/>
                        <w:rPr>
                          <w:b/>
                          <w:bCs/>
                          <w:color w:val="215868" w:themeColor="accent5" w:themeShade="80"/>
                        </w:rPr>
                      </w:pPr>
                      <w:r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Administration </w:t>
                      </w:r>
                      <w:r w:rsidR="00F96DAD"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>of</w:t>
                      </w:r>
                      <w:r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 Scientific Societies</w:t>
                      </w:r>
                      <w:r w:rsidR="00BD748B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 </w:t>
                      </w:r>
                      <w:r w:rsidR="00054920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>and Journals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8EBF4" w14:textId="6BD7F993" w:rsidR="000D54CC" w:rsidRPr="000D54CC" w:rsidRDefault="000D54CC" w:rsidP="000D54CC">
      <w:pPr>
        <w:ind w:right="-1800"/>
        <w:rPr>
          <w:noProof/>
          <w:rtl/>
        </w:rPr>
      </w:pPr>
    </w:p>
    <w:p w14:paraId="5E0E761B" w14:textId="2F4B6CCA" w:rsidR="007772B9" w:rsidRPr="00C87913" w:rsidRDefault="007A3FA7" w:rsidP="007A3FA7">
      <w:pPr>
        <w:jc w:val="center"/>
        <w:rPr>
          <w:rFonts w:ascii="Sakkal Majalla" w:hAnsi="Sakkal Majalla" w:cs="PNU"/>
          <w:b/>
          <w:bCs/>
          <w:color w:val="000000" w:themeColor="text1"/>
          <w:sz w:val="32"/>
          <w:szCs w:val="32"/>
          <w:rtl/>
        </w:rPr>
      </w:pPr>
      <w:r w:rsidRPr="00C87913">
        <w:rPr>
          <w:rFonts w:ascii="Sakkal Majalla" w:hAnsi="Sakkal Majalla" w:cs="PNU"/>
          <w:b/>
          <w:bCs/>
          <w:color w:val="000000" w:themeColor="text1"/>
          <w:sz w:val="32"/>
          <w:szCs w:val="32"/>
          <w:rtl/>
        </w:rPr>
        <w:t>قائمة بمستحقات</w:t>
      </w:r>
      <w:r w:rsidR="008319EE">
        <w:rPr>
          <w:rFonts w:ascii="Sakkal Majalla" w:hAnsi="Sakkal Majalla" w:cs="PNU" w:hint="cs"/>
          <w:b/>
          <w:bCs/>
          <w:color w:val="000000" w:themeColor="text1"/>
          <w:sz w:val="32"/>
          <w:szCs w:val="32"/>
          <w:rtl/>
        </w:rPr>
        <w:t xml:space="preserve"> محكمين</w:t>
      </w:r>
      <w:r w:rsidRPr="00C87913">
        <w:rPr>
          <w:rFonts w:ascii="Sakkal Majalla" w:hAnsi="Sakkal Majalla" w:cs="PNU"/>
          <w:b/>
          <w:bCs/>
          <w:color w:val="000000" w:themeColor="text1"/>
          <w:sz w:val="32"/>
          <w:szCs w:val="32"/>
          <w:rtl/>
        </w:rPr>
        <w:t xml:space="preserve"> المجلة ..................................................</w:t>
      </w:r>
    </w:p>
    <w:p w14:paraId="3085F032" w14:textId="7B9960FD" w:rsidR="007A3FA7" w:rsidRDefault="007A3FA7" w:rsidP="00C87913">
      <w:pPr>
        <w:ind w:left="-625" w:firstLine="142"/>
        <w:jc w:val="center"/>
        <w:rPr>
          <w:rFonts w:ascii="Sakkal Majalla" w:hAnsi="Sakkal Majalla" w:cs="Sakkal Majalla"/>
          <w:b/>
          <w:bCs/>
          <w:color w:val="000000" w:themeColor="text1"/>
          <w:sz w:val="22"/>
          <w:szCs w:val="22"/>
          <w:rtl/>
        </w:rPr>
      </w:pPr>
    </w:p>
    <w:tbl>
      <w:tblPr>
        <w:tblStyle w:val="a4"/>
        <w:tblpPr w:leftFromText="180" w:rightFromText="180" w:vertAnchor="text" w:horzAnchor="margin" w:tblpXSpec="center" w:tblpY="42"/>
        <w:bidiVisual/>
        <w:tblW w:w="13881" w:type="dxa"/>
        <w:tblLook w:val="04A0" w:firstRow="1" w:lastRow="0" w:firstColumn="1" w:lastColumn="0" w:noHBand="0" w:noVBand="1"/>
      </w:tblPr>
      <w:tblGrid>
        <w:gridCol w:w="416"/>
        <w:gridCol w:w="4550"/>
        <w:gridCol w:w="1908"/>
        <w:gridCol w:w="7007"/>
      </w:tblGrid>
      <w:tr w:rsidR="008319EE" w14:paraId="2DB89D21" w14:textId="77777777" w:rsidTr="008319EE">
        <w:trPr>
          <w:trHeight w:val="411"/>
        </w:trPr>
        <w:tc>
          <w:tcPr>
            <w:tcW w:w="416" w:type="dxa"/>
            <w:shd w:val="clear" w:color="auto" w:fill="D9D9D9" w:themeFill="background1" w:themeFillShade="D9"/>
          </w:tcPr>
          <w:p w14:paraId="1438AF04" w14:textId="77777777" w:rsidR="008319EE" w:rsidRPr="00E474D1" w:rsidRDefault="008319EE" w:rsidP="008319EE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م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5D9EF25C" w14:textId="55555AAC" w:rsidR="008319EE" w:rsidRPr="00E474D1" w:rsidRDefault="008319EE" w:rsidP="008319EE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المحكم</w:t>
            </w: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 xml:space="preserve"> ثلاثي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35C49F52" w14:textId="77777777" w:rsidR="008319EE" w:rsidRPr="00E474D1" w:rsidRDefault="008319EE" w:rsidP="008319EE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مبلغ التحكيم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14:paraId="5320D5D8" w14:textId="7E130915" w:rsidR="008319EE" w:rsidRPr="00E474D1" w:rsidRDefault="008319EE" w:rsidP="008319EE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رقم الايبان</w:t>
            </w:r>
            <w:r w:rsidR="004A1B6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 xml:space="preserve"> /  </w:t>
            </w:r>
            <w:r w:rsidR="001F7837" w:rsidRPr="001F7837">
              <w:rPr>
                <w:rFonts w:ascii="Sakkal Majalla" w:hAnsi="Sakkal Majalla" w:cs="Sakkal Majalla"/>
                <w:b/>
                <w:color w:val="339966"/>
                <w:sz w:val="20"/>
                <w:szCs w:val="20"/>
              </w:rPr>
              <w:t xml:space="preserve"> </w:t>
            </w:r>
            <w:r w:rsidR="001F7837" w:rsidRPr="001F7837">
              <w:rPr>
                <w:rFonts w:ascii="Sakkal Majalla" w:hAnsi="Sakkal Majalla" w:cs="Sakkal Majalla"/>
                <w:b/>
                <w:color w:val="008080"/>
                <w:sz w:val="20"/>
                <w:szCs w:val="20"/>
              </w:rPr>
              <w:t>SWIFT CODE</w:t>
            </w:r>
          </w:p>
        </w:tc>
      </w:tr>
      <w:tr w:rsidR="008319EE" w14:paraId="70E93B5E" w14:textId="77777777" w:rsidTr="008319EE">
        <w:trPr>
          <w:trHeight w:val="377"/>
        </w:trPr>
        <w:tc>
          <w:tcPr>
            <w:tcW w:w="416" w:type="dxa"/>
          </w:tcPr>
          <w:p w14:paraId="1E70D6C7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4550" w:type="dxa"/>
          </w:tcPr>
          <w:p w14:paraId="69EC5753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08" w:type="dxa"/>
          </w:tcPr>
          <w:p w14:paraId="2ADEEC7C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45232903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9EE" w14:paraId="2602E48E" w14:textId="77777777" w:rsidTr="008319EE">
        <w:trPr>
          <w:trHeight w:val="283"/>
        </w:trPr>
        <w:tc>
          <w:tcPr>
            <w:tcW w:w="416" w:type="dxa"/>
          </w:tcPr>
          <w:p w14:paraId="3E9778D7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4550" w:type="dxa"/>
          </w:tcPr>
          <w:p w14:paraId="540394F7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08" w:type="dxa"/>
          </w:tcPr>
          <w:p w14:paraId="28769ECD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69B6D47E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9EE" w14:paraId="19437E3B" w14:textId="77777777" w:rsidTr="008319EE">
        <w:trPr>
          <w:trHeight w:val="245"/>
        </w:trPr>
        <w:tc>
          <w:tcPr>
            <w:tcW w:w="416" w:type="dxa"/>
          </w:tcPr>
          <w:p w14:paraId="5806DBF3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4550" w:type="dxa"/>
          </w:tcPr>
          <w:p w14:paraId="1A30D43E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08" w:type="dxa"/>
          </w:tcPr>
          <w:p w14:paraId="5E4B15A1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0189A9CB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9EE" w14:paraId="7F259D53" w14:textId="77777777" w:rsidTr="008319EE">
        <w:trPr>
          <w:trHeight w:val="349"/>
        </w:trPr>
        <w:tc>
          <w:tcPr>
            <w:tcW w:w="416" w:type="dxa"/>
          </w:tcPr>
          <w:p w14:paraId="4D4E5ABA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4550" w:type="dxa"/>
          </w:tcPr>
          <w:p w14:paraId="51FB66E0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08" w:type="dxa"/>
          </w:tcPr>
          <w:p w14:paraId="34A684AE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733CD0DD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9EE" w14:paraId="62722FD5" w14:textId="77777777" w:rsidTr="008319EE">
        <w:trPr>
          <w:trHeight w:val="282"/>
        </w:trPr>
        <w:tc>
          <w:tcPr>
            <w:tcW w:w="416" w:type="dxa"/>
          </w:tcPr>
          <w:p w14:paraId="611180D9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4550" w:type="dxa"/>
          </w:tcPr>
          <w:p w14:paraId="7788DCDF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08" w:type="dxa"/>
          </w:tcPr>
          <w:p w14:paraId="588E4142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646A70B1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9EE" w14:paraId="023FE3C3" w14:textId="77777777" w:rsidTr="008319EE">
        <w:trPr>
          <w:trHeight w:val="387"/>
        </w:trPr>
        <w:tc>
          <w:tcPr>
            <w:tcW w:w="416" w:type="dxa"/>
          </w:tcPr>
          <w:p w14:paraId="51A1F00B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4550" w:type="dxa"/>
          </w:tcPr>
          <w:p w14:paraId="4C82C4E4" w14:textId="77777777" w:rsidR="008319EE" w:rsidRPr="00A26DDC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8" w:type="dxa"/>
          </w:tcPr>
          <w:p w14:paraId="4FC83213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4E35D52C" w14:textId="77777777" w:rsidR="008319EE" w:rsidRDefault="008319EE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1B61" w14:paraId="7953720D" w14:textId="77777777" w:rsidTr="008319EE">
        <w:trPr>
          <w:trHeight w:val="387"/>
        </w:trPr>
        <w:tc>
          <w:tcPr>
            <w:tcW w:w="416" w:type="dxa"/>
          </w:tcPr>
          <w:p w14:paraId="74FCD38E" w14:textId="114B5177" w:rsidR="004A1B61" w:rsidRDefault="004A1B61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4550" w:type="dxa"/>
          </w:tcPr>
          <w:p w14:paraId="224CE9D8" w14:textId="77777777" w:rsidR="004A1B61" w:rsidRPr="00A26DDC" w:rsidRDefault="004A1B61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08" w:type="dxa"/>
          </w:tcPr>
          <w:p w14:paraId="7BB3D5A9" w14:textId="77777777" w:rsidR="004A1B61" w:rsidRDefault="004A1B61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07" w:type="dxa"/>
          </w:tcPr>
          <w:p w14:paraId="3D18BE90" w14:textId="77777777" w:rsidR="004A1B61" w:rsidRDefault="004A1B61" w:rsidP="008319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2B611268" w14:textId="77777777" w:rsidR="00A26DDC" w:rsidRDefault="00A26DDC" w:rsidP="00A26DDC">
      <w:pPr>
        <w:jc w:val="right"/>
        <w:rPr>
          <w:rFonts w:ascii="Sakkal Majalla" w:hAnsi="Sakkal Majalla" w:cs="Sakkal Majalla"/>
          <w:color w:val="002060"/>
          <w:sz w:val="22"/>
          <w:szCs w:val="22"/>
        </w:rPr>
      </w:pPr>
    </w:p>
    <w:p w14:paraId="54AAB7FA" w14:textId="77777777" w:rsidR="00A26DDC" w:rsidRDefault="00A26DDC" w:rsidP="00A26DDC">
      <w:pPr>
        <w:jc w:val="right"/>
        <w:rPr>
          <w:rFonts w:ascii="Sakkal Majalla" w:hAnsi="Sakkal Majalla" w:cs="Sakkal Majalla"/>
          <w:color w:val="002060"/>
          <w:sz w:val="22"/>
          <w:szCs w:val="22"/>
          <w:rtl/>
        </w:rPr>
      </w:pPr>
    </w:p>
    <w:p w14:paraId="00010BE4" w14:textId="3460C9A3" w:rsidR="00A26DDC" w:rsidRPr="00A26DDC" w:rsidRDefault="00A26DDC" w:rsidP="00A26DDC">
      <w:pPr>
        <w:jc w:val="right"/>
        <w:rPr>
          <w:rFonts w:ascii="Sakkal Majalla" w:hAnsi="Sakkal Majalla" w:cs="PNU"/>
          <w:b/>
          <w:bCs/>
          <w:color w:val="002060"/>
          <w:sz w:val="28"/>
          <w:szCs w:val="28"/>
        </w:rPr>
      </w:pPr>
      <w:r w:rsidRPr="00A26DDC">
        <w:rPr>
          <w:rFonts w:ascii="Sakkal Majalla" w:hAnsi="Sakkal Majalla" w:cs="PNU" w:hint="cs"/>
          <w:b/>
          <w:bCs/>
          <w:color w:val="002060"/>
          <w:sz w:val="28"/>
          <w:szCs w:val="28"/>
          <w:rtl/>
        </w:rPr>
        <w:t>رئيسة تحرير مجلة .................................................</w:t>
      </w:r>
    </w:p>
    <w:p w14:paraId="548863E1" w14:textId="77777777" w:rsidR="00F96DAD" w:rsidRPr="00A26DDC" w:rsidRDefault="00F96DAD" w:rsidP="00F96DAD">
      <w:pPr>
        <w:pStyle w:val="a5"/>
        <w:rPr>
          <w:rFonts w:ascii="Sakkal Majalla" w:hAnsi="Sakkal Majalla" w:cs="PNU"/>
          <w:b/>
          <w:bCs/>
          <w:color w:val="002060"/>
          <w:sz w:val="28"/>
          <w:szCs w:val="28"/>
        </w:rPr>
      </w:pPr>
    </w:p>
    <w:p w14:paraId="05F13DB5" w14:textId="77777777" w:rsidR="007A3FA7" w:rsidRPr="00F96DAD" w:rsidRDefault="007A3FA7" w:rsidP="00F96DAD">
      <w:pPr>
        <w:rPr>
          <w:rFonts w:ascii="Sakkal Majalla" w:hAnsi="Sakkal Majalla" w:cs="Sakkal Majalla"/>
          <w:b/>
          <w:bCs/>
          <w:color w:val="000000" w:themeColor="text1"/>
          <w:sz w:val="22"/>
          <w:szCs w:val="22"/>
        </w:rPr>
      </w:pPr>
    </w:p>
    <w:p w14:paraId="6E189ACA" w14:textId="77777777" w:rsidR="00C4127F" w:rsidRPr="00B32EEE" w:rsidRDefault="00C4127F" w:rsidP="00B32EEE">
      <w:pPr>
        <w:pStyle w:val="a5"/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a4"/>
        <w:bidiVisual/>
        <w:tblW w:w="10027" w:type="dxa"/>
        <w:tblInd w:w="-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4257"/>
      </w:tblGrid>
      <w:tr w:rsidR="00C4127F" w14:paraId="796CD39A" w14:textId="77777777" w:rsidTr="00E474D1">
        <w:tc>
          <w:tcPr>
            <w:tcW w:w="5770" w:type="dxa"/>
          </w:tcPr>
          <w:p w14:paraId="59B99ABD" w14:textId="33022789" w:rsidR="00C4127F" w:rsidRDefault="00C4127F" w:rsidP="007A3FA7">
            <w:pPr>
              <w:bidi w:val="0"/>
              <w:spacing w:after="200" w:line="276" w:lineRule="auto"/>
              <w:rPr>
                <w:rFonts w:cs="PT Bold Heading"/>
                <w:b/>
                <w:bCs/>
                <w:smallCaps/>
                <w:noProof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4257" w:type="dxa"/>
            <w:hideMark/>
          </w:tcPr>
          <w:p w14:paraId="40723BCC" w14:textId="77777777" w:rsidR="00C4127F" w:rsidRDefault="00C4127F">
            <w:pPr>
              <w:rPr>
                <w:rFonts w:cs="PT Bold Heading"/>
                <w:b/>
                <w:bCs/>
                <w:smallCaps/>
                <w:noProof/>
                <w:spacing w:val="5"/>
                <w:sz w:val="28"/>
                <w:szCs w:val="28"/>
                <w:lang w:eastAsia="ar-SA"/>
              </w:rPr>
            </w:pPr>
          </w:p>
        </w:tc>
      </w:tr>
    </w:tbl>
    <w:p w14:paraId="0E557645" w14:textId="77777777" w:rsidR="00E474D1" w:rsidRPr="00E474D1" w:rsidRDefault="00E474D1" w:rsidP="00E474D1">
      <w:pPr>
        <w:jc w:val="right"/>
        <w:rPr>
          <w:rFonts w:ascii="Sakkal Majalla" w:hAnsi="Sakkal Majalla" w:cs="Sakkal Majalla"/>
          <w:noProof/>
          <w:sz w:val="28"/>
          <w:szCs w:val="28"/>
          <w:rtl/>
        </w:rPr>
      </w:pPr>
    </w:p>
    <w:sectPr w:rsidR="00E474D1" w:rsidRPr="00E474D1" w:rsidSect="00C87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67EE" w14:textId="77777777" w:rsidR="00932370" w:rsidRDefault="00932370" w:rsidP="00841F3F">
      <w:r>
        <w:separator/>
      </w:r>
    </w:p>
  </w:endnote>
  <w:endnote w:type="continuationSeparator" w:id="0">
    <w:p w14:paraId="0C1088D4" w14:textId="77777777" w:rsidR="00932370" w:rsidRDefault="00932370" w:rsidP="0084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926C" w14:textId="77777777" w:rsidR="00F96DAD" w:rsidRDefault="00F96D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A05A" w14:textId="77777777" w:rsidR="00C87913" w:rsidRPr="00F96DAD" w:rsidRDefault="00C879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73CD" w14:textId="77777777" w:rsidR="00F96DAD" w:rsidRDefault="00F96D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FCC4" w14:textId="77777777" w:rsidR="00932370" w:rsidRDefault="00932370" w:rsidP="00841F3F">
      <w:r>
        <w:separator/>
      </w:r>
    </w:p>
  </w:footnote>
  <w:footnote w:type="continuationSeparator" w:id="0">
    <w:p w14:paraId="6050F5FD" w14:textId="77777777" w:rsidR="00932370" w:rsidRDefault="00932370" w:rsidP="0084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3BE8" w14:textId="77777777" w:rsidR="00F96DAD" w:rsidRDefault="00F96D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3318" w14:textId="77777777" w:rsidR="00F96DAD" w:rsidRDefault="00F96D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26D8" w14:textId="77777777" w:rsidR="00F96DAD" w:rsidRDefault="00F96D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5F16"/>
    <w:multiLevelType w:val="hybridMultilevel"/>
    <w:tmpl w:val="39F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CA1"/>
    <w:multiLevelType w:val="hybridMultilevel"/>
    <w:tmpl w:val="1FC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010E"/>
    <w:multiLevelType w:val="hybridMultilevel"/>
    <w:tmpl w:val="369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58E9"/>
    <w:multiLevelType w:val="hybridMultilevel"/>
    <w:tmpl w:val="55F40044"/>
    <w:lvl w:ilvl="0" w:tplc="A0CC2132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5CCF3D15"/>
    <w:multiLevelType w:val="hybridMultilevel"/>
    <w:tmpl w:val="B058BD3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60D1"/>
    <w:multiLevelType w:val="hybridMultilevel"/>
    <w:tmpl w:val="044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977"/>
    <w:multiLevelType w:val="hybridMultilevel"/>
    <w:tmpl w:val="5150001E"/>
    <w:lvl w:ilvl="0" w:tplc="DD6AE0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54E7B"/>
    <w:multiLevelType w:val="hybridMultilevel"/>
    <w:tmpl w:val="5FF264E4"/>
    <w:lvl w:ilvl="0" w:tplc="0834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54920"/>
    <w:rsid w:val="00071D44"/>
    <w:rsid w:val="00085B81"/>
    <w:rsid w:val="00097DF9"/>
    <w:rsid w:val="000B1095"/>
    <w:rsid w:val="000B412A"/>
    <w:rsid w:val="000D54CC"/>
    <w:rsid w:val="00111D93"/>
    <w:rsid w:val="00125D8B"/>
    <w:rsid w:val="001301E4"/>
    <w:rsid w:val="0013069A"/>
    <w:rsid w:val="0013309F"/>
    <w:rsid w:val="00141203"/>
    <w:rsid w:val="0015671A"/>
    <w:rsid w:val="00162D31"/>
    <w:rsid w:val="00173B0A"/>
    <w:rsid w:val="001741E2"/>
    <w:rsid w:val="001B28F8"/>
    <w:rsid w:val="001B7BCD"/>
    <w:rsid w:val="001F7837"/>
    <w:rsid w:val="00210E5A"/>
    <w:rsid w:val="00264639"/>
    <w:rsid w:val="00280330"/>
    <w:rsid w:val="002F7BB9"/>
    <w:rsid w:val="00306FF1"/>
    <w:rsid w:val="00392D83"/>
    <w:rsid w:val="003961D6"/>
    <w:rsid w:val="003A3FAF"/>
    <w:rsid w:val="003B2E24"/>
    <w:rsid w:val="003B4CF4"/>
    <w:rsid w:val="003B5B65"/>
    <w:rsid w:val="003C0CAA"/>
    <w:rsid w:val="003D2707"/>
    <w:rsid w:val="003F2226"/>
    <w:rsid w:val="00410845"/>
    <w:rsid w:val="00422BD3"/>
    <w:rsid w:val="004310E8"/>
    <w:rsid w:val="004435EC"/>
    <w:rsid w:val="004444B5"/>
    <w:rsid w:val="00495075"/>
    <w:rsid w:val="004A06DD"/>
    <w:rsid w:val="004A1B61"/>
    <w:rsid w:val="004E22E4"/>
    <w:rsid w:val="00530DC3"/>
    <w:rsid w:val="0054689A"/>
    <w:rsid w:val="00561FA3"/>
    <w:rsid w:val="005627CA"/>
    <w:rsid w:val="005669F7"/>
    <w:rsid w:val="0056794B"/>
    <w:rsid w:val="005812C3"/>
    <w:rsid w:val="005A2877"/>
    <w:rsid w:val="005D0512"/>
    <w:rsid w:val="005D4A6A"/>
    <w:rsid w:val="005D70E3"/>
    <w:rsid w:val="005D7371"/>
    <w:rsid w:val="00611C5D"/>
    <w:rsid w:val="00624112"/>
    <w:rsid w:val="006262C6"/>
    <w:rsid w:val="006374A3"/>
    <w:rsid w:val="006400FF"/>
    <w:rsid w:val="00655CD0"/>
    <w:rsid w:val="0065714F"/>
    <w:rsid w:val="00660918"/>
    <w:rsid w:val="00667FB9"/>
    <w:rsid w:val="006C08F8"/>
    <w:rsid w:val="00703F04"/>
    <w:rsid w:val="00713AC3"/>
    <w:rsid w:val="00732A29"/>
    <w:rsid w:val="00741221"/>
    <w:rsid w:val="00747D42"/>
    <w:rsid w:val="00750816"/>
    <w:rsid w:val="007757D9"/>
    <w:rsid w:val="007772B9"/>
    <w:rsid w:val="007A3FA7"/>
    <w:rsid w:val="007A4D67"/>
    <w:rsid w:val="007A6391"/>
    <w:rsid w:val="007D3CAB"/>
    <w:rsid w:val="007E2681"/>
    <w:rsid w:val="007E3E97"/>
    <w:rsid w:val="00800593"/>
    <w:rsid w:val="00825186"/>
    <w:rsid w:val="008319EE"/>
    <w:rsid w:val="00841F3F"/>
    <w:rsid w:val="00845C54"/>
    <w:rsid w:val="00847D01"/>
    <w:rsid w:val="0085376D"/>
    <w:rsid w:val="00860CDB"/>
    <w:rsid w:val="00867115"/>
    <w:rsid w:val="00867249"/>
    <w:rsid w:val="008B4A62"/>
    <w:rsid w:val="008F102A"/>
    <w:rsid w:val="008F2245"/>
    <w:rsid w:val="009104DC"/>
    <w:rsid w:val="00912D27"/>
    <w:rsid w:val="0092040F"/>
    <w:rsid w:val="00932370"/>
    <w:rsid w:val="0093668C"/>
    <w:rsid w:val="00936A64"/>
    <w:rsid w:val="009C7099"/>
    <w:rsid w:val="00A26DDC"/>
    <w:rsid w:val="00A673B3"/>
    <w:rsid w:val="00A8685B"/>
    <w:rsid w:val="00AA550E"/>
    <w:rsid w:val="00AC6FEF"/>
    <w:rsid w:val="00AD7F89"/>
    <w:rsid w:val="00B16978"/>
    <w:rsid w:val="00B24BB2"/>
    <w:rsid w:val="00B26992"/>
    <w:rsid w:val="00B32EEE"/>
    <w:rsid w:val="00B4138E"/>
    <w:rsid w:val="00B45885"/>
    <w:rsid w:val="00B73D5B"/>
    <w:rsid w:val="00B8014E"/>
    <w:rsid w:val="00B8529C"/>
    <w:rsid w:val="00B8583D"/>
    <w:rsid w:val="00B87E75"/>
    <w:rsid w:val="00BA2FA8"/>
    <w:rsid w:val="00BC29C4"/>
    <w:rsid w:val="00BD748B"/>
    <w:rsid w:val="00C050E3"/>
    <w:rsid w:val="00C4127F"/>
    <w:rsid w:val="00C41E54"/>
    <w:rsid w:val="00C458B0"/>
    <w:rsid w:val="00C45FF3"/>
    <w:rsid w:val="00C47CD5"/>
    <w:rsid w:val="00C67980"/>
    <w:rsid w:val="00C72153"/>
    <w:rsid w:val="00C87913"/>
    <w:rsid w:val="00C948C9"/>
    <w:rsid w:val="00CB5D14"/>
    <w:rsid w:val="00CF3F1D"/>
    <w:rsid w:val="00D40699"/>
    <w:rsid w:val="00D732BA"/>
    <w:rsid w:val="00D73D81"/>
    <w:rsid w:val="00DA60A3"/>
    <w:rsid w:val="00DF4D18"/>
    <w:rsid w:val="00E37D70"/>
    <w:rsid w:val="00E46A4D"/>
    <w:rsid w:val="00E474D1"/>
    <w:rsid w:val="00E75E8E"/>
    <w:rsid w:val="00E83EB0"/>
    <w:rsid w:val="00E85B4B"/>
    <w:rsid w:val="00E95B0C"/>
    <w:rsid w:val="00EC71DD"/>
    <w:rsid w:val="00F43F0F"/>
    <w:rsid w:val="00F839CB"/>
    <w:rsid w:val="00F87601"/>
    <w:rsid w:val="00F96DAD"/>
    <w:rsid w:val="00FC330C"/>
    <w:rsid w:val="00FC58A5"/>
    <w:rsid w:val="00FD28CE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B22AAD4"/>
  <w15:docId w15:val="{F27CBE71-349A-40FC-96DD-D931503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C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1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35EC"/>
    <w:pPr>
      <w:ind w:left="720"/>
      <w:contextualSpacing/>
    </w:pPr>
  </w:style>
  <w:style w:type="character" w:styleId="a6">
    <w:name w:val="Emphasis"/>
    <w:basedOn w:val="a0"/>
    <w:qFormat/>
    <w:rsid w:val="00210E5A"/>
    <w:rPr>
      <w:i/>
      <w:iCs/>
    </w:rPr>
  </w:style>
  <w:style w:type="paragraph" w:styleId="a7">
    <w:name w:val="header"/>
    <w:basedOn w:val="a"/>
    <w:link w:val="Char0"/>
    <w:uiPriority w:val="99"/>
    <w:unhideWhenUsed/>
    <w:rsid w:val="00841F3F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7"/>
    <w:uiPriority w:val="99"/>
    <w:rsid w:val="00841F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841F3F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8"/>
    <w:uiPriority w:val="99"/>
    <w:rsid w:val="00841F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1018a6002b36ad42f6d4d70dc54755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53DAB-DB62-42E4-A701-EB34C3567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87919-3317-4916-BEAC-22AFE9322F4B}"/>
</file>

<file path=customXml/itemProps3.xml><?xml version="1.0" encoding="utf-8"?>
<ds:datastoreItem xmlns:ds="http://schemas.openxmlformats.org/officeDocument/2006/customXml" ds:itemID="{E4E8407B-B85F-468E-9F40-0347A972599B}"/>
</file>

<file path=customXml/itemProps4.xml><?xml version="1.0" encoding="utf-8"?>
<ds:datastoreItem xmlns:ds="http://schemas.openxmlformats.org/officeDocument/2006/customXml" ds:itemID="{35BE0742-05D1-4465-BEC7-D00D308CA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Mona Alaglan</cp:lastModifiedBy>
  <cp:revision>2</cp:revision>
  <cp:lastPrinted>2021-12-27T06:48:00Z</cp:lastPrinted>
  <dcterms:created xsi:type="dcterms:W3CDTF">2024-09-18T08:39:00Z</dcterms:created>
  <dcterms:modified xsi:type="dcterms:W3CDTF">2024-09-18T08:39:00Z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