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6DAF" w14:textId="1B195EFB" w:rsidR="001A0E51" w:rsidRDefault="001A0E51" w:rsidP="001A0E51">
      <w:bookmarkStart w:id="0" w:name="_GoBack"/>
      <w:bookmarkEnd w:id="0"/>
    </w:p>
    <w:p w14:paraId="375D91DC" w14:textId="1BB17420" w:rsidR="001A0E51" w:rsidRDefault="001A0E51" w:rsidP="001A0E51"/>
    <w:p w14:paraId="5611909E" w14:textId="33F37AD0" w:rsidR="001A0E51" w:rsidRDefault="001A0E51" w:rsidP="001A0E51"/>
    <w:p w14:paraId="1EBB5FB9" w14:textId="1553EDBD" w:rsidR="006A5198" w:rsidRDefault="006A5198" w:rsidP="001A0E51"/>
    <w:p w14:paraId="4FD4219C" w14:textId="181A2F1F" w:rsidR="006A5198" w:rsidRDefault="006A5198" w:rsidP="001A0E51"/>
    <w:p w14:paraId="3F8E7CBF" w14:textId="585485F9" w:rsidR="006A5198" w:rsidRDefault="006A5198" w:rsidP="001A0E51"/>
    <w:p w14:paraId="3DA49273" w14:textId="6D931C51" w:rsidR="006A5198" w:rsidRDefault="006A5198" w:rsidP="001A0E51"/>
    <w:p w14:paraId="3FB247C3" w14:textId="3577D2E4" w:rsidR="006A5198" w:rsidRDefault="006A5198" w:rsidP="001A0E51"/>
    <w:p w14:paraId="50E24081" w14:textId="12D1803D" w:rsidR="006A5198" w:rsidRDefault="006A5198" w:rsidP="001A0E51"/>
    <w:p w14:paraId="0A3162CE" w14:textId="23A8269F" w:rsidR="006A5198" w:rsidRDefault="006A5198" w:rsidP="001A0E51"/>
    <w:p w14:paraId="04DE5491" w14:textId="605EF7FF" w:rsidR="006A5198" w:rsidRDefault="006A5198" w:rsidP="001A0E51"/>
    <w:p w14:paraId="365CC9C1" w14:textId="20B4BBF8" w:rsidR="006A5198" w:rsidRDefault="006A5198" w:rsidP="001A0E51"/>
    <w:p w14:paraId="509BDE2D" w14:textId="06A75053" w:rsidR="006A5198" w:rsidRDefault="006A5198" w:rsidP="001A0E51"/>
    <w:p w14:paraId="5BC129D0" w14:textId="1C6DEA1B" w:rsidR="006A5198" w:rsidRDefault="006A5198" w:rsidP="001A0E51"/>
    <w:p w14:paraId="3FBAC39C" w14:textId="7AEEFB2E" w:rsidR="006A5198" w:rsidRDefault="006A5198" w:rsidP="001A0E51"/>
    <w:p w14:paraId="3D2706CD" w14:textId="1D3CC050" w:rsidR="006A5198" w:rsidRDefault="006A5198" w:rsidP="001A0E51"/>
    <w:p w14:paraId="3EAA8EBC" w14:textId="30329BB0" w:rsidR="006A5198" w:rsidRDefault="006A5198" w:rsidP="001A0E51"/>
    <w:p w14:paraId="208B7D2A" w14:textId="224D8003" w:rsidR="006A5198" w:rsidRDefault="006A5198" w:rsidP="001A0E51"/>
    <w:p w14:paraId="1234BF12" w14:textId="0C92D010" w:rsidR="006A5198" w:rsidRDefault="006A5198" w:rsidP="001A0E51"/>
    <w:p w14:paraId="7744A3F7" w14:textId="1F5336BD" w:rsidR="006A5198" w:rsidRDefault="006A5198" w:rsidP="001A0E51"/>
    <w:p w14:paraId="5667BBD0" w14:textId="649CFB85" w:rsidR="006A5198" w:rsidRDefault="006A5198" w:rsidP="001A0E51"/>
    <w:p w14:paraId="7569F8CD" w14:textId="77777777" w:rsidR="006A5198" w:rsidRDefault="006A5198" w:rsidP="001A0E51"/>
    <w:p w14:paraId="280C3DF2" w14:textId="2CB2FE53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  <w:r w:rsidRPr="001A0E51">
        <w:rPr>
          <w:rFonts w:ascii="Sakkal Majalla" w:hAnsi="Sakkal Majalla" w:cs="Sakkal Majalla"/>
          <w:sz w:val="44"/>
          <w:szCs w:val="44"/>
          <w:rtl/>
        </w:rPr>
        <w:t xml:space="preserve">نموذج طلب مشاركة البيانات </w:t>
      </w:r>
    </w:p>
    <w:p w14:paraId="69D38B6B" w14:textId="73987CD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3BF9E5F9" w14:textId="7CF85F3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5F68BD8E" w14:textId="79C75AB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EF09F8" w14:textId="405E6E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1D508E1" w14:textId="69DCBA64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3E780AB" w14:textId="7340010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97357E1" w14:textId="58FF4EBE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57CC08A" w14:textId="2DF34F17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A2E00D7" w14:textId="01E32F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B4EEBB" w14:textId="4F372C0A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2A15DA2" w14:textId="5391CA8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B1332C6" w14:textId="4A8FA35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79BFB6" w14:textId="70BC55B2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43090CB" w14:textId="562F6A6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412B7A7" w14:textId="0D1C7CA1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8E5E2D0" w14:textId="463B137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3E2314" w14:textId="3DD4B259" w:rsidR="001A0E51" w:rsidRDefault="001A0E51" w:rsidP="006A5198">
      <w:pPr>
        <w:rPr>
          <w:rFonts w:ascii="Sakkal Majalla" w:hAnsi="Sakkal Majalla" w:cs="Sakkal Majalla"/>
          <w:sz w:val="44"/>
          <w:szCs w:val="44"/>
        </w:rPr>
      </w:pPr>
    </w:p>
    <w:tbl>
      <w:tblPr>
        <w:tblStyle w:val="a6"/>
        <w:tblpPr w:leftFromText="180" w:rightFromText="180" w:vertAnchor="page" w:horzAnchor="margin" w:tblpXSpec="center" w:tblpY="2407"/>
        <w:bidiVisual/>
        <w:tblW w:w="11078" w:type="dxa"/>
        <w:tblInd w:w="0" w:type="dxa"/>
        <w:tblLook w:val="04A0" w:firstRow="1" w:lastRow="0" w:firstColumn="1" w:lastColumn="0" w:noHBand="0" w:noVBand="1"/>
      </w:tblPr>
      <w:tblGrid>
        <w:gridCol w:w="3068"/>
        <w:gridCol w:w="2667"/>
        <w:gridCol w:w="1335"/>
        <w:gridCol w:w="1332"/>
        <w:gridCol w:w="668"/>
        <w:gridCol w:w="2000"/>
        <w:gridCol w:w="8"/>
      </w:tblGrid>
      <w:tr w:rsidR="00806432" w:rsidRPr="00806432" w14:paraId="2B65105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01C948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مقدم الطلب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3B3CA" w14:textId="77777777" w:rsidR="001A0E51" w:rsidRPr="00806432" w:rsidRDefault="003B008F" w:rsidP="000841AF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3185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حكومية</w:t>
            </w:r>
          </w:p>
        </w:tc>
        <w:tc>
          <w:tcPr>
            <w:tcW w:w="400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4FDB0" w14:textId="77777777" w:rsidR="001A0E51" w:rsidRPr="00806432" w:rsidRDefault="003B008F" w:rsidP="000841A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8813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خاصة</w:t>
            </w:r>
          </w:p>
        </w:tc>
      </w:tr>
      <w:tr w:rsidR="001A0E51" w:rsidRPr="00806432" w14:paraId="05024F9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30DDC7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اسم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B90504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50F44B77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B4CF8A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ABFF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698980B4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FE60D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الهوية الوطنية / رقم الإقامة لممثل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29680C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A9E9CAE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B6C41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تواصل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4E4E9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494CA160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ED977B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البريد الإلكتروني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D8FC1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62AB502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D7CC99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العنوان الوطني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D0D290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068123D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6EC745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للجهات الخاصة: رقم السجل التجاري / الرقم المعرف للجهة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DF8F16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C1DD3" w:rsidRPr="00806432" w14:paraId="6989BEAF" w14:textId="77777777" w:rsidTr="00806432">
        <w:trPr>
          <w:trHeight w:val="472"/>
        </w:trPr>
        <w:tc>
          <w:tcPr>
            <w:tcW w:w="1107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C3E08A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معلومات عن طلب المشاركة</w:t>
            </w:r>
          </w:p>
        </w:tc>
      </w:tr>
      <w:tr w:rsidR="00806432" w:rsidRPr="00806432" w14:paraId="061E256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65346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  <w:t>ن</w:t>
            </w: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وع الخدمة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79AA0" w14:textId="29BD6B5B" w:rsidR="001C1DD3" w:rsidRPr="00806432" w:rsidRDefault="003B008F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19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خدمة ويب </w:t>
            </w:r>
          </w:p>
          <w:p w14:paraId="6813ABBD" w14:textId="77777777" w:rsidR="001C1DD3" w:rsidRPr="00806432" w:rsidRDefault="003B008F" w:rsidP="001C1DD3">
            <w:pPr>
              <w:ind w:left="720"/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2871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جديدة</w:t>
            </w:r>
          </w:p>
          <w:p w14:paraId="55B053AA" w14:textId="77777777" w:rsidR="001C1DD3" w:rsidRPr="00806432" w:rsidRDefault="003B008F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14669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تعديل خدمة قائمة</w:t>
            </w:r>
          </w:p>
          <w:p w14:paraId="68869113" w14:textId="77777777" w:rsidR="001C1DD3" w:rsidRPr="00806432" w:rsidRDefault="003B008F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545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إعادة تقديم الخدمة القائمة</w:t>
            </w:r>
          </w:p>
        </w:tc>
        <w:tc>
          <w:tcPr>
            <w:tcW w:w="20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86A76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5659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تقرير</w:t>
            </w:r>
          </w:p>
        </w:tc>
        <w:tc>
          <w:tcPr>
            <w:tcW w:w="20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8DB3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3731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أخرى</w:t>
            </w:r>
          </w:p>
        </w:tc>
      </w:tr>
      <w:tr w:rsidR="00806432" w:rsidRPr="00806432" w14:paraId="4F717F0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01D9FA" w14:textId="77777777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وسيلة مشاركة البيانات</w:t>
            </w:r>
            <w:r w:rsidRPr="00806432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14139A" w14:textId="0806C3D5" w:rsidR="001C1DD3" w:rsidRPr="00806432" w:rsidRDefault="003B008F" w:rsidP="001C1DD3">
            <w:pPr>
              <w:jc w:val="both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715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</w:rPr>
              <w:t xml:space="preserve">  </w:t>
            </w:r>
            <w:r w:rsidR="00A91C4E" w:rsidRPr="00806432">
              <w:rPr>
                <w:rFonts w:ascii="Sakkal Majalla" w:hAnsi="Sakkal Majalla" w:cs="Sakkal Majalla"/>
                <w:rtl/>
              </w:rPr>
              <w:t xml:space="preserve"> قناة التكامل الحكومية</w:t>
            </w:r>
            <w:r w:rsidR="00A91C4E" w:rsidRPr="00806432">
              <w:rPr>
                <w:rFonts w:ascii="Sakkal Majalla" w:hAnsi="Sakkal Majalla" w:cs="Sakkal Majalla"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40D53B" w14:textId="77777777" w:rsidR="001C1DD3" w:rsidRPr="00806432" w:rsidRDefault="003B008F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1878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البريد الإلكتروني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4133EB" w14:textId="77777777" w:rsidR="001C1DD3" w:rsidRPr="00806432" w:rsidRDefault="003B008F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813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أخرى (تحديد الوسيلة)</w:t>
            </w:r>
          </w:p>
        </w:tc>
      </w:tr>
      <w:tr w:rsidR="001C1DD3" w:rsidRPr="00806432" w14:paraId="70D71B53" w14:textId="77777777" w:rsidTr="00806432">
        <w:trPr>
          <w:trHeight w:val="885"/>
        </w:trPr>
        <w:tc>
          <w:tcPr>
            <w:tcW w:w="306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095050" w14:textId="08CA5A95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صيغة ملف البيانات</w:t>
            </w:r>
          </w:p>
        </w:tc>
        <w:tc>
          <w:tcPr>
            <w:tcW w:w="2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5AD718" w14:textId="5E72C956" w:rsidR="001C1DD3" w:rsidRPr="00806432" w:rsidRDefault="003B008F" w:rsidP="001C1DD3">
            <w:pPr>
              <w:ind w:left="720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47394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Excel</w:t>
            </w:r>
            <w:r w:rsidR="001C1DD3" w:rsidRPr="00806432">
              <w:rPr>
                <w:rFonts w:ascii="Sakkal Majalla" w:hAnsi="Sakkal Majalla" w:cs="Sakkal Majalla"/>
                <w:rtl/>
              </w:rPr>
              <w:t xml:space="preserve">    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FA78E1" w14:textId="4BC9BA8F" w:rsidR="001C1DD3" w:rsidRPr="00806432" w:rsidRDefault="003B008F" w:rsidP="001C1DD3">
            <w:pPr>
              <w:jc w:val="center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980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CSV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6FC1C50" w14:textId="40C13DE2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1496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Pr="00806432">
              <w:rPr>
                <w:rFonts w:ascii="Sakkal Majalla" w:hAnsi="Sakkal Majalla" w:cs="Sakkal Majalla"/>
              </w:rPr>
              <w:t xml:space="preserve"> PDF</w:t>
            </w:r>
          </w:p>
        </w:tc>
      </w:tr>
      <w:tr w:rsidR="001C1DD3" w:rsidRPr="00806432" w14:paraId="10E4C04A" w14:textId="77777777" w:rsidTr="00806432">
        <w:trPr>
          <w:trHeight w:val="720"/>
        </w:trPr>
        <w:tc>
          <w:tcPr>
            <w:tcW w:w="306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B09E6F" w14:textId="77777777" w:rsidR="001C1DD3" w:rsidRPr="00806432" w:rsidRDefault="001C1DD3" w:rsidP="001C1DD3">
            <w:pPr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</w:p>
        </w:tc>
        <w:tc>
          <w:tcPr>
            <w:tcW w:w="2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DFD8" w14:textId="77777777" w:rsidR="001C1DD3" w:rsidRPr="00806432" w:rsidRDefault="001C1DD3" w:rsidP="001C1DD3">
            <w:pPr>
              <w:ind w:left="720"/>
              <w:rPr>
                <w:rFonts w:ascii="Sakkal Majalla" w:hAnsi="Sakkal Majalla" w:cs="Sakkal Majalla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A1AF0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84F3E" w14:textId="2DEB0004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أخرى ( تحديد الصيغة )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-17301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686450" w:rsidRPr="00806432" w14:paraId="79CF0AEF" w14:textId="77777777" w:rsidTr="00806432">
        <w:trPr>
          <w:gridAfter w:val="1"/>
          <w:wAfter w:w="6" w:type="dxa"/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4A4DD2" w14:textId="77777777" w:rsidR="00686450" w:rsidRPr="00806432" w:rsidRDefault="00686450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 xml:space="preserve">الغرض (الأساس النظامي/ الاحتياج العملي)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84654" w14:textId="77777777" w:rsidR="00686450" w:rsidRPr="00806432" w:rsidRDefault="00686450" w:rsidP="001A455E">
            <w:pPr>
              <w:jc w:val="center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D0CECE" w:themeColor="background2" w:themeShade="E6"/>
                <w:rtl/>
              </w:rPr>
              <w:t>(توضيح الغرض من طلب مشاركة البيانات، وارتباط الغرض بالطلب)</w:t>
            </w:r>
          </w:p>
        </w:tc>
      </w:tr>
      <w:tr w:rsidR="00806432" w:rsidRPr="00806432" w14:paraId="7476B09E" w14:textId="77777777" w:rsidTr="00806432">
        <w:trPr>
          <w:gridAfter w:val="1"/>
          <w:wAfter w:w="8" w:type="dxa"/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465F59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مشروعية الغرض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4D2A5" w14:textId="77777777" w:rsidR="00806432" w:rsidRPr="00806432" w:rsidRDefault="003B008F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511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نظامي              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1BA57" w14:textId="613F69F1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قضائي                                   </w:t>
            </w:r>
          </w:p>
        </w:tc>
        <w:tc>
          <w:tcPr>
            <w:tcW w:w="2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67081" w14:textId="47A9C8A9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أمني                                   </w:t>
            </w:r>
          </w:p>
        </w:tc>
      </w:tr>
    </w:tbl>
    <w:p w14:paraId="6008DF1D" w14:textId="5E475865" w:rsidR="00806432" w:rsidRPr="00806432" w:rsidRDefault="00806432" w:rsidP="00806432">
      <w:pPr>
        <w:rPr>
          <w:rFonts w:ascii="Sakkal Majalla" w:hAnsi="Sakkal Majalla" w:cs="Sakkal Majalla"/>
        </w:rPr>
      </w:pPr>
    </w:p>
    <w:tbl>
      <w:tblPr>
        <w:tblStyle w:val="a6"/>
        <w:tblpPr w:leftFromText="180" w:rightFromText="180" w:vertAnchor="page" w:horzAnchor="margin" w:tblpXSpec="center" w:tblpY="1194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71"/>
        <w:gridCol w:w="3998"/>
        <w:gridCol w:w="4001"/>
      </w:tblGrid>
      <w:tr w:rsidR="00806432" w:rsidRPr="00806432" w14:paraId="52EE9EC1" w14:textId="77777777" w:rsidTr="00806432">
        <w:trPr>
          <w:trHeight w:val="472"/>
        </w:trPr>
        <w:tc>
          <w:tcPr>
            <w:tcW w:w="3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97BB56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 xml:space="preserve">هل تم التحقق من أن الطلب متوافق مع أحكام سياسة مشاركة البيانات؟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3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A9FCB" w14:textId="77777777" w:rsidR="00806432" w:rsidRPr="00806432" w:rsidRDefault="003B008F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645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hAnsi="Segoe UI Symbol" w:cs="Segoe UI Symbol" w:hint="cs"/>
                    <w:rtl/>
                  </w:rPr>
                  <w:t>☒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نعم  </w:t>
            </w:r>
          </w:p>
          <w:p w14:paraId="2ED10883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0544C" w14:textId="77777777" w:rsidR="00806432" w:rsidRPr="00806432" w:rsidRDefault="003B008F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9050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لا</w:t>
            </w:r>
          </w:p>
        </w:tc>
      </w:tr>
      <w:tr w:rsidR="00806432" w:rsidRPr="00806432" w14:paraId="5A8FD3CA" w14:textId="77777777" w:rsidTr="00806432">
        <w:trPr>
          <w:trHeight w:val="472"/>
        </w:trPr>
        <w:tc>
          <w:tcPr>
            <w:tcW w:w="110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4D4654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color w:val="FF0000"/>
              </w:rPr>
            </w:pPr>
            <w:bookmarkStart w:id="1" w:name="_Hlk215138351"/>
            <w:r w:rsidRPr="00806432">
              <w:rPr>
                <w:rFonts w:ascii="Sakkal Majalla" w:hAnsi="Sakkal Majalla" w:cs="Sakkal Majalla"/>
                <w:color w:val="FF0000"/>
                <w:rtl/>
              </w:rPr>
              <w:t>(*) كل ما ذكر بجانبه العلامة إلزامي تعبئته.</w:t>
            </w:r>
            <w:bookmarkEnd w:id="1"/>
          </w:p>
        </w:tc>
      </w:tr>
    </w:tbl>
    <w:p w14:paraId="5FF63E3F" w14:textId="6EE2F657" w:rsidR="00806432" w:rsidRPr="00806432" w:rsidRDefault="00806432" w:rsidP="00806432">
      <w:pPr>
        <w:tabs>
          <w:tab w:val="left" w:pos="5595"/>
        </w:tabs>
      </w:pPr>
    </w:p>
    <w:p w14:paraId="28ECAF23" w14:textId="77777777" w:rsidR="00806432" w:rsidRPr="00806432" w:rsidRDefault="00806432" w:rsidP="00806432"/>
    <w:p w14:paraId="10027BA0" w14:textId="77777777" w:rsidR="00806432" w:rsidRPr="00806432" w:rsidRDefault="00806432" w:rsidP="00806432"/>
    <w:p w14:paraId="13A4601B" w14:textId="77777777" w:rsidR="00806432" w:rsidRPr="00806432" w:rsidRDefault="00806432" w:rsidP="00806432"/>
    <w:p w14:paraId="539343E6" w14:textId="77777777" w:rsidR="00806432" w:rsidRPr="00806432" w:rsidRDefault="00806432" w:rsidP="00806432"/>
    <w:p w14:paraId="54EA820D" w14:textId="77777777" w:rsidR="00806432" w:rsidRPr="00806432" w:rsidRDefault="00806432" w:rsidP="00806432"/>
    <w:p w14:paraId="7200A4A6" w14:textId="77777777" w:rsidR="00806432" w:rsidRPr="00806432" w:rsidRDefault="00806432" w:rsidP="00806432"/>
    <w:p w14:paraId="6CD486B3" w14:textId="77777777" w:rsidR="00806432" w:rsidRPr="00806432" w:rsidRDefault="00806432" w:rsidP="00806432"/>
    <w:p w14:paraId="3129DA1E" w14:textId="77777777" w:rsidR="00806432" w:rsidRPr="00806432" w:rsidRDefault="00806432" w:rsidP="00806432"/>
    <w:p w14:paraId="260A0C3A" w14:textId="77777777" w:rsidR="00806432" w:rsidRPr="00806432" w:rsidRDefault="00806432" w:rsidP="00806432"/>
    <w:tbl>
      <w:tblPr>
        <w:tblStyle w:val="a6"/>
        <w:tblpPr w:leftFromText="180" w:rightFromText="180" w:vertAnchor="page" w:horzAnchor="margin" w:tblpXSpec="center" w:tblpY="2407"/>
        <w:bidiVisual/>
        <w:tblW w:w="11076" w:type="dxa"/>
        <w:tblInd w:w="0" w:type="dxa"/>
        <w:tblLook w:val="04A0" w:firstRow="1" w:lastRow="0" w:firstColumn="1" w:lastColumn="0" w:noHBand="0" w:noVBand="1"/>
      </w:tblPr>
      <w:tblGrid>
        <w:gridCol w:w="2921"/>
        <w:gridCol w:w="1959"/>
        <w:gridCol w:w="1586"/>
        <w:gridCol w:w="366"/>
        <w:gridCol w:w="1962"/>
        <w:gridCol w:w="2282"/>
      </w:tblGrid>
      <w:tr w:rsidR="00183E7F" w:rsidRPr="007D7A9C" w14:paraId="6C372662" w14:textId="77777777" w:rsidTr="00E261E7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A42B56E" w14:textId="6BC3974D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البيانات المطلوب مشاركتها (</w:t>
            </w:r>
            <w:r w:rsidRPr="00183E7F">
              <w:rPr>
                <w:rFonts w:ascii="Sakkal Majalla" w:hAnsi="Sakkal Majalla" w:cs="Sakkal Majalla"/>
                <w:b/>
                <w:bCs/>
                <w:kern w:val="2"/>
                <w:rtl/>
                <w14:ligatures w14:val="standardContextual"/>
              </w:rPr>
              <w:t>يتم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 الاقتصار على الحد الأدنى اللازم لتحقيق الغرض) </w:t>
            </w:r>
            <w:r w:rsidRPr="00183E7F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</w:tr>
      <w:tr w:rsidR="00183E7F" w:rsidRPr="007D7A9C" w14:paraId="6FDC1DE7" w14:textId="77777777" w:rsidTr="00DC38F6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52498C" w14:textId="136BDB3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المدخلات</w:t>
            </w:r>
          </w:p>
        </w:tc>
      </w:tr>
      <w:tr w:rsidR="000D06AC" w:rsidRPr="007D7A9C" w14:paraId="7EA0A16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7420E7" w14:textId="473651B4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1F1B0F" w14:textId="6AEE4081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DB975" w14:textId="0FC4BAD8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0D06AC" w:rsidRPr="007D7A9C" w14:paraId="3F5AAB3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63F449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9F86EF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0866C0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60A8FA8F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7E0DB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CA20D5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5A34D1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7BA53B22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9DB7E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المخرجات</w:t>
            </w:r>
          </w:p>
        </w:tc>
      </w:tr>
      <w:tr w:rsidR="000D06AC" w:rsidRPr="007D7A9C" w14:paraId="5BD73B87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CDA913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801F39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DEA2D4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183E7F" w:rsidRPr="007D7A9C" w14:paraId="353C005D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02AF5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2CC80D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38CC4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C50B7D6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6BC5C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D507B1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94C4DB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ACE321A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34131E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الوثائق الداعمة للطلب</w:t>
            </w:r>
            <w:r w:rsidRPr="00183E7F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>(ان وجد)</w:t>
            </w:r>
          </w:p>
        </w:tc>
      </w:tr>
      <w:tr w:rsidR="00183E7F" w:rsidRPr="007D7A9C" w14:paraId="2FC6D92B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DEDE" w14:textId="77777777" w:rsidR="00183E7F" w:rsidRPr="007D7A9C" w:rsidRDefault="00183E7F" w:rsidP="001A455E">
            <w:pPr>
              <w:jc w:val="center"/>
              <w:rPr>
                <w:rFonts w:ascii="DIN Next LT Arabic" w:hAnsi="DIN Next LT Arabic" w:cs="DIN Next LT Arabic"/>
                <w:b/>
                <w:bCs/>
                <w:color w:val="50637D" w:themeColor="text2" w:themeTint="E6"/>
                <w:rtl/>
              </w:rPr>
            </w:pPr>
          </w:p>
        </w:tc>
      </w:tr>
      <w:tr w:rsidR="00183E7F" w:rsidRPr="007D7A9C" w14:paraId="2408BA19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907C98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متطلبات تحديث البيانات </w:t>
            </w:r>
          </w:p>
        </w:tc>
      </w:tr>
      <w:tr w:rsidR="00183E7F" w:rsidRPr="007D7A9C" w14:paraId="457A09CA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D8139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دورية تحديث البيانات المطلوبة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579A0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4088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شهري                     </w:t>
            </w:r>
          </w:p>
        </w:tc>
        <w:tc>
          <w:tcPr>
            <w:tcW w:w="19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7D83F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310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ربع سنوي                 </w:t>
            </w:r>
          </w:p>
        </w:tc>
        <w:tc>
          <w:tcPr>
            <w:tcW w:w="1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FE306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6224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 نصف سنوي                      </w:t>
            </w:r>
          </w:p>
        </w:tc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51381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18795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ينطبق                    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8896"/>
        <w:bidiVisual/>
        <w:tblW w:w="11072" w:type="dxa"/>
        <w:tblInd w:w="0" w:type="dxa"/>
        <w:tblLook w:val="04A0" w:firstRow="1" w:lastRow="0" w:firstColumn="1" w:lastColumn="0" w:noHBand="0" w:noVBand="1"/>
      </w:tblPr>
      <w:tblGrid>
        <w:gridCol w:w="11072"/>
      </w:tblGrid>
      <w:tr w:rsidR="00183E7F" w:rsidRPr="007D7A9C" w14:paraId="423C41A3" w14:textId="77777777" w:rsidTr="00183E7F">
        <w:trPr>
          <w:trHeight w:val="472"/>
        </w:trPr>
        <w:tc>
          <w:tcPr>
            <w:tcW w:w="1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398F53" w14:textId="3BA53C1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bookmarkStart w:id="2" w:name="_Hlk213917717"/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استلام البيانات وتخزينها </w:t>
            </w:r>
            <w:bookmarkEnd w:id="2"/>
          </w:p>
        </w:tc>
      </w:tr>
    </w:tbl>
    <w:tbl>
      <w:tblPr>
        <w:tblStyle w:val="a6"/>
        <w:tblpPr w:leftFromText="180" w:rightFromText="180" w:vertAnchor="page" w:horzAnchor="margin" w:tblpXSpec="center" w:tblpY="937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41EC16A2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C6A564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هل يتم تحصيل مقابل مالي من خلال الحصول على هذه البيانات بشكل مباشر أو غير مباشر؟</w:t>
            </w:r>
            <w:r w:rsidRPr="00183E7F">
              <w:rPr>
                <w:rFonts w:ascii="Sakkal Majalla" w:hAnsi="Sakkal Majalla" w:cs="Sakkal Majalla"/>
                <w:rtl/>
              </w:rPr>
              <w:t xml:space="preserve"> 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3A646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58334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EA710" w14:textId="77777777" w:rsidR="00183E7F" w:rsidRPr="00183E7F" w:rsidRDefault="003B008F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066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038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72AE6374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CEAB2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تاريخ بداية/نهاية مشاركة البيانات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9D89B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</w:p>
          <w:p w14:paraId="2647846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البداية:</w:t>
            </w:r>
          </w:p>
          <w:p w14:paraId="20B04CC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7F09F9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النهاية: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40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2000"/>
        <w:gridCol w:w="2001"/>
        <w:gridCol w:w="2000"/>
        <w:gridCol w:w="2001"/>
      </w:tblGrid>
      <w:tr w:rsidR="00DD4860" w:rsidRPr="007D7A9C" w14:paraId="26276F25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89029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t>المدة المستهدفة لجمع وتخزين البيانات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3518BE" w14:textId="77777777" w:rsidR="00DD4860" w:rsidRPr="00DD4860" w:rsidRDefault="003B008F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4708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مؤقت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033292" w14:textId="77777777" w:rsidR="00DD4860" w:rsidRPr="00DD4860" w:rsidRDefault="003B008F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2584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دائم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80D7E" w14:textId="77777777" w:rsidR="00DD4860" w:rsidRPr="00DD4860" w:rsidRDefault="003B008F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01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غير ذلك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A576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</w:rPr>
            </w:pPr>
            <w:r w:rsidRPr="00DD4860">
              <w:rPr>
                <w:rFonts w:ascii="Sakkal Majalla" w:hAnsi="Sakkal Majalla" w:cs="Sakkal Majalla"/>
                <w:rtl/>
              </w:rPr>
              <w:t>يرجى توضيح المدة: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89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DD4860" w:rsidRPr="007D7A9C" w14:paraId="5637C8DF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3B165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t>هل يوجد طرف ثالث للاستفادة من البيانات بعد مشاركتها؟</w:t>
            </w:r>
            <w:r w:rsidRPr="00DD4860">
              <w:rPr>
                <w:rFonts w:ascii="Sakkal Majalla" w:hAnsi="Sakkal Majalla" w:cs="Sakkal Majalla"/>
                <w:rtl/>
              </w:rPr>
              <w:t xml:space="preserve"> 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472C7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7424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4031A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1373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</w:rPr>
              <w:t xml:space="preserve">  </w:t>
            </w:r>
            <w:r w:rsidR="00DD4860" w:rsidRPr="00DD4860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p w14:paraId="049CC2F7" w14:textId="77777777" w:rsidR="00806432" w:rsidRPr="00806432" w:rsidRDefault="00806432" w:rsidP="00806432"/>
    <w:p w14:paraId="757171DD" w14:textId="77777777" w:rsidR="00806432" w:rsidRPr="00806432" w:rsidRDefault="00806432" w:rsidP="00806432"/>
    <w:p w14:paraId="1685E6BF" w14:textId="77777777" w:rsidR="00806432" w:rsidRPr="00806432" w:rsidRDefault="00806432" w:rsidP="00806432"/>
    <w:p w14:paraId="41715742" w14:textId="77777777" w:rsidR="00806432" w:rsidRPr="00806432" w:rsidRDefault="00806432" w:rsidP="00806432"/>
    <w:p w14:paraId="47AA1EA5" w14:textId="77777777" w:rsidR="00806432" w:rsidRPr="00806432" w:rsidRDefault="00806432" w:rsidP="00806432"/>
    <w:p w14:paraId="4AED58BB" w14:textId="77777777" w:rsidR="00806432" w:rsidRPr="00806432" w:rsidRDefault="00806432" w:rsidP="00806432"/>
    <w:p w14:paraId="435DD6D9" w14:textId="77777777" w:rsidR="00806432" w:rsidRPr="00806432" w:rsidRDefault="00806432" w:rsidP="00806432"/>
    <w:p w14:paraId="0BF8E765" w14:textId="77777777" w:rsidR="00806432" w:rsidRPr="00806432" w:rsidRDefault="00806432" w:rsidP="00806432"/>
    <w:p w14:paraId="160C6CE3" w14:textId="77777777" w:rsidR="00806432" w:rsidRPr="00806432" w:rsidRDefault="00806432" w:rsidP="00806432"/>
    <w:p w14:paraId="7B7F62D2" w14:textId="77777777" w:rsidR="00806432" w:rsidRPr="00806432" w:rsidRDefault="00806432" w:rsidP="00806432"/>
    <w:p w14:paraId="33BD45CC" w14:textId="77777777" w:rsidR="00806432" w:rsidRPr="00806432" w:rsidRDefault="00806432" w:rsidP="00806432"/>
    <w:p w14:paraId="42A764FA" w14:textId="77777777" w:rsidR="00806432" w:rsidRPr="00806432" w:rsidRDefault="00806432" w:rsidP="00806432"/>
    <w:p w14:paraId="77CB98E1" w14:textId="77777777" w:rsidR="00806432" w:rsidRPr="00806432" w:rsidRDefault="00806432" w:rsidP="00806432"/>
    <w:p w14:paraId="2D076919" w14:textId="77777777" w:rsidR="00806432" w:rsidRPr="00806432" w:rsidRDefault="00806432" w:rsidP="00806432"/>
    <w:tbl>
      <w:tblPr>
        <w:tblStyle w:val="TableDefinitionsGrid21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10988"/>
      </w:tblGrid>
      <w:tr w:rsidR="00DD4860" w:rsidRPr="00DD4860" w14:paraId="1A788EDB" w14:textId="77777777" w:rsidTr="00DD4860">
        <w:trPr>
          <w:trHeight w:val="432"/>
        </w:trPr>
        <w:tc>
          <w:tcPr>
            <w:tcW w:w="10988" w:type="dxa"/>
            <w:shd w:val="clear" w:color="auto" w:fill="F2F2F2"/>
            <w:vAlign w:val="center"/>
          </w:tcPr>
          <w:p w14:paraId="31DD865E" w14:textId="77777777" w:rsidR="00DD4860" w:rsidRPr="00DD4860" w:rsidRDefault="00DD4860" w:rsidP="00DD4860">
            <w:pPr>
              <w:bidi/>
              <w:spacing w:after="160" w:line="256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إقرار والتزام مقدّم الطلب </w:t>
            </w:r>
          </w:p>
        </w:tc>
      </w:tr>
      <w:tr w:rsidR="00DD4860" w:rsidRPr="00DD4860" w14:paraId="5C99DC87" w14:textId="77777777" w:rsidTr="00DD4860">
        <w:tc>
          <w:tcPr>
            <w:tcW w:w="10988" w:type="dxa"/>
            <w:vAlign w:val="center"/>
          </w:tcPr>
          <w:p w14:paraId="1E0D1EB5" w14:textId="77777777" w:rsidR="00DD4860" w:rsidRPr="00DD4860" w:rsidRDefault="00DD4860" w:rsidP="00DD4860">
            <w:pPr>
              <w:bidi/>
              <w:spacing w:after="160" w:line="276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بالتوقيع على هذا النموذج، أقر وأتعهد أنا الموقع أدناه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</w:rPr>
              <w:t xml:space="preserve"> 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بالالتزام بالمبادئ والضوابط الأساسية لسياسات حوكمة البيانات الوطنية، والمبادئ الرئيسة لمشاركة البيانات الصادرة من مكتب إدارة البيانات الوطنية، وفقًا للضوابط التالية –على سبيل المثال لا الحصر-:</w:t>
            </w:r>
          </w:p>
          <w:p w14:paraId="785FD39A" w14:textId="3EFB9A4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الالتزام باستخدام ومعالجة البيانات لغرض هذا الطلب أو الخدمة أو المشروع فقط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-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الغرض المنصوص عليه في هذا النموذج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-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، وعدم استخدام البيانات في غير ذلك دون الحصول على موافقة خطية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/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رقمية من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0F45B096" w14:textId="6C15561A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الالتزام بالمحافظة على سرية وخصوصية البيانات وحماية حقوق الملكية الفكرية التي تم توفيرها من قِبل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، وألا يتم إفشاؤها إلا للأشخاص المعنيين فقط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F9424DC" w14:textId="01DB6AE8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الالتزام بعدم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 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الإفصاح عن أي من البيانات التي تم توفيرها بموجب هذا الطلب أو مشاركتها مع طرف آخر دون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 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الحصول على موافقة خطية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/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رقمية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156F8DD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الالتزام بالتحقق من أمن وموثوقية وسائل مشاركة البيانات المستخدمة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30963AAF" w14:textId="34E7C0D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الالتزام بعدم تخزين البيانات أو حفظها في قواعد البيانات أو استخدامها في أنظمة أو خدمات أخرى إلا بعد التنسيق مع ال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 xml:space="preserve">جامعة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للحصول على الموافقات اللازمة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0E5623EB" w14:textId="50C4C99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الالتزام بإشعار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 فورًا وبما لا يتجاوز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72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ساعة من وقوع أو اكتشاف أي حادثة أمنية أو تسرب للبيانات المفصح عنها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19ACA7C5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الالتزام فور انتهاء الغرض من استخدام البيانات بالإتلاف الفعلي أو الفني بصورة تجعل البيانات الموجودة غير قابلة للاسترجاع بأي وسيلة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0FACE94A" w14:textId="6806363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الالتزام بتوفير كافة المستندات والوثائق الرسمية وآلية سير العمل لهذه الخدمة في حال تم طلبها من قبل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77E829D" w14:textId="0EF59A8B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لا تتحمل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 w:bidi="ar"/>
              </w:rPr>
              <w:t>جامعة الأميرة نورة بنت عبدالرحمن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 xml:space="preserve"> أي عواقب أو سوء استخدام للبيانات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4B65ACDB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يتحمل طالب البيانات المسؤولية الكاملة فيما يتعلق بعدم الامتثال لضوابط ومواصفات إدارة البيانات الوطنية وحوكمتها ونظام حماية البيانات الشخصية ولائحته التنفيذية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16A53616" w14:textId="2876D2A4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الالتزام بالتقدم الى مكتب إدارة البيانات لطلب بيان الرأي النظامي عند وقوع أي خلاف مرتبط بطلب مشاركة البيانات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5B18AC61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17355A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 w:bidi="ar"/>
              </w:rPr>
              <w:t>كما أقر أن جميع المعلومات والبيانات المقدمة في هذا النموذج صحيحة وأتحمل كامل المسؤولية المترتبة على خلاف ذلك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</w:tc>
      </w:tr>
    </w:tbl>
    <w:tbl>
      <w:tblPr>
        <w:tblStyle w:val="TableDefinitionsGrid22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442"/>
        <w:gridCol w:w="2350"/>
        <w:gridCol w:w="2371"/>
        <w:gridCol w:w="3825"/>
      </w:tblGrid>
      <w:tr w:rsidR="00DD4860" w:rsidRPr="007D7A9C" w14:paraId="2749981E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5F3A5F9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2350" w:type="dxa"/>
            <w:vAlign w:val="center"/>
          </w:tcPr>
          <w:p w14:paraId="5D72AC20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71" w:type="dxa"/>
            <w:vAlign w:val="center"/>
          </w:tcPr>
          <w:p w14:paraId="13423A4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3825" w:type="dxa"/>
            <w:vAlign w:val="center"/>
          </w:tcPr>
          <w:p w14:paraId="6EC21918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4860" w:rsidRPr="007D7A9C" w14:paraId="2E753AB7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4D5D8E0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التاريخ:</w:t>
            </w:r>
          </w:p>
        </w:tc>
        <w:sdt>
          <w:sdtPr>
            <w:rPr>
              <w:rFonts w:ascii="Sakkal Majalla" w:hAnsi="Sakkal Majalla" w:cs="Sakkal Majalla"/>
            </w:rPr>
            <w:tag w:val="انقر لاختيار التاريخ"/>
            <w:id w:val="-964808911"/>
            <w:placeholder>
              <w:docPart w:val="8FE07ABAD155494CB4B6FDED75B5C7E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  <w:vAlign w:val="center"/>
              </w:tcPr>
              <w:p w14:paraId="191EF8FE" w14:textId="77777777" w:rsidR="00DD4860" w:rsidRPr="00DD4860" w:rsidRDefault="00DD4860" w:rsidP="00DD4860">
                <w:pPr>
                  <w:jc w:val="right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DD4860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>انقر لاختيار التاريخ</w:t>
                </w:r>
              </w:p>
            </w:tc>
          </w:sdtContent>
        </w:sdt>
        <w:tc>
          <w:tcPr>
            <w:tcW w:w="2371" w:type="dxa"/>
            <w:vAlign w:val="center"/>
          </w:tcPr>
          <w:p w14:paraId="5442D63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3825" w:type="dxa"/>
            <w:vAlign w:val="center"/>
          </w:tcPr>
          <w:p w14:paraId="23206FF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DD4860" w:rsidRPr="007D7A9C" w14:paraId="63FC3389" w14:textId="77777777" w:rsidTr="00DD4860">
        <w:trPr>
          <w:trHeight w:val="576"/>
        </w:trPr>
        <w:tc>
          <w:tcPr>
            <w:tcW w:w="10988" w:type="dxa"/>
            <w:gridSpan w:val="3"/>
            <w:shd w:val="clear" w:color="auto" w:fill="F2F2F2" w:themeFill="background1" w:themeFillShade="F2"/>
            <w:vAlign w:val="center"/>
          </w:tcPr>
          <w:p w14:paraId="2B61DA30" w14:textId="7347E16E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الموافقات (للاستعمال الرسمي من قِبل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جامعة الأميرة نورة بنت عبدالرحمن</w:t>
            </w: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D4860" w:rsidRPr="007D7A9C" w14:paraId="2B554ED6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5D51EF4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ممثل بيانات الأعمال </w:t>
            </w:r>
          </w:p>
        </w:tc>
      </w:tr>
      <w:tr w:rsidR="00DD4860" w:rsidRPr="007D7A9C" w14:paraId="4A98371A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02BE2BA2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0933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49C88B1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8258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1434D9E7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4152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695480CA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4C86C586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7B39E570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69DDC0C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  <w:tr w:rsidR="00DD4860" w:rsidRPr="007D7A9C" w14:paraId="7372989E" w14:textId="77777777" w:rsidTr="00DD4860">
        <w:trPr>
          <w:trHeight w:val="432"/>
        </w:trPr>
        <w:tc>
          <w:tcPr>
            <w:tcW w:w="2903" w:type="dxa"/>
            <w:vAlign w:val="center"/>
          </w:tcPr>
          <w:p w14:paraId="7723F4A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396D3AA1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711618918"/>
                <w:placeholder>
                  <w:docPart w:val="9D34F05BFF1B449C887D91E918683BF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D4860">
                  <w:rPr>
                    <w:rFonts w:ascii="Sakkal Majalla" w:hAnsi="Sakkal Majalla" w:cs="Sakkal Majalla"/>
                    <w:color w:val="0D0D0D" w:themeColor="text1" w:themeTint="F2"/>
                    <w:sz w:val="24"/>
                    <w:szCs w:val="24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2E6F007D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التوقيع:</w:t>
            </w:r>
          </w:p>
        </w:tc>
      </w:tr>
      <w:tr w:rsidR="00DD4860" w:rsidRPr="007D7A9C" w14:paraId="101C9948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0E55E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50637D" w:themeColor="text2" w:themeTint="E6"/>
                <w:sz w:val="24"/>
                <w:szCs w:val="24"/>
                <w:rtl/>
              </w:rPr>
              <w:t xml:space="preserve">مدير مكتب إدارة البيانات   </w:t>
            </w:r>
          </w:p>
        </w:tc>
      </w:tr>
      <w:tr w:rsidR="00DD4860" w:rsidRPr="007D7A9C" w14:paraId="3ECE39D1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34311ED9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20883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B792D71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770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52D1343F" w14:textId="77777777" w:rsidR="00DD4860" w:rsidRPr="00DD4860" w:rsidRDefault="003B008F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160657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1DB1C6BC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088CD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54B1CD29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4821D33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</w:tbl>
    <w:p w14:paraId="7216FDD2" w14:textId="5B6425CC" w:rsidR="001A0E51" w:rsidRDefault="001A0E51" w:rsidP="00DD4860"/>
    <w:p w14:paraId="2C0ADFB9" w14:textId="3835832A" w:rsidR="00FE29E5" w:rsidRDefault="00FE29E5" w:rsidP="00DD4860"/>
    <w:p w14:paraId="77F5BC9E" w14:textId="2951FBDA" w:rsidR="00FE29E5" w:rsidRDefault="00FE29E5" w:rsidP="00DD4860"/>
    <w:p w14:paraId="493796D0" w14:textId="74A18160" w:rsidR="00FE29E5" w:rsidRDefault="00FE29E5" w:rsidP="00DD4860"/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FE29E5" w:rsidRPr="007D7A9C" w14:paraId="392DEAFB" w14:textId="77777777" w:rsidTr="001A455E">
        <w:trPr>
          <w:trHeight w:val="432"/>
        </w:trPr>
        <w:tc>
          <w:tcPr>
            <w:tcW w:w="2903" w:type="dxa"/>
            <w:vAlign w:val="center"/>
          </w:tcPr>
          <w:p w14:paraId="121398C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14D8AF1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1097371622"/>
                <w:placeholder>
                  <w:docPart w:val="F1FD2423F8634D59A517594ADFEC911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E29E5">
                  <w:rPr>
                    <w:rFonts w:ascii="Sakkal Majalla" w:hAnsi="Sakkal Majalla" w:cs="Sakkal Majalla"/>
                    <w:color w:val="0D0D0D" w:themeColor="text1" w:themeTint="F2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57C1999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التوقيع:</w:t>
            </w:r>
          </w:p>
        </w:tc>
      </w:tr>
    </w:tbl>
    <w:p w14:paraId="72ED3B94" w14:textId="77777777" w:rsidR="00FE29E5" w:rsidRPr="00806432" w:rsidRDefault="00FE29E5" w:rsidP="00DD4860"/>
    <w:sectPr w:rsidR="00FE29E5" w:rsidRPr="00806432" w:rsidSect="001A0E51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7D368" w14:textId="77777777" w:rsidR="003B008F" w:rsidRDefault="003B008F" w:rsidP="00632B72">
      <w:r>
        <w:separator/>
      </w:r>
    </w:p>
  </w:endnote>
  <w:endnote w:type="continuationSeparator" w:id="0">
    <w:p w14:paraId="0C0D57FC" w14:textId="77777777" w:rsidR="003B008F" w:rsidRDefault="003B008F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EEF8" w14:textId="77777777" w:rsidR="003B008F" w:rsidRDefault="003B008F" w:rsidP="00632B72">
      <w:r>
        <w:separator/>
      </w:r>
    </w:p>
  </w:footnote>
  <w:footnote w:type="continuationSeparator" w:id="0">
    <w:p w14:paraId="30E14BDE" w14:textId="77777777" w:rsidR="003B008F" w:rsidRDefault="003B008F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2336" w14:textId="77777777" w:rsidR="004832EE" w:rsidRPr="00632B72" w:rsidRDefault="004832EE" w:rsidP="00632B7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7E00B512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F7F"/>
    <w:multiLevelType w:val="hybridMultilevel"/>
    <w:tmpl w:val="4EF8E3D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AF00FF"/>
    <w:multiLevelType w:val="hybridMultilevel"/>
    <w:tmpl w:val="FEA802B2"/>
    <w:lvl w:ilvl="0" w:tplc="2C4820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7C70"/>
    <w:multiLevelType w:val="hybridMultilevel"/>
    <w:tmpl w:val="5CB04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F3436"/>
    <w:multiLevelType w:val="hybridMultilevel"/>
    <w:tmpl w:val="6B46ED56"/>
    <w:lvl w:ilvl="0" w:tplc="9DE840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2111D"/>
    <w:multiLevelType w:val="hybridMultilevel"/>
    <w:tmpl w:val="6204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7D6B"/>
    <w:multiLevelType w:val="multilevel"/>
    <w:tmpl w:val="AC8C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DA261D"/>
    <w:multiLevelType w:val="hybridMultilevel"/>
    <w:tmpl w:val="61988A96"/>
    <w:lvl w:ilvl="0" w:tplc="4A5AC41E">
      <w:start w:val="1"/>
      <w:numFmt w:val="decimal"/>
      <w:lvlText w:val="%1-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>
    <w:nsid w:val="29F43551"/>
    <w:multiLevelType w:val="hybridMultilevel"/>
    <w:tmpl w:val="24A8AA1C"/>
    <w:lvl w:ilvl="0" w:tplc="B5145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D2E0F"/>
    <w:multiLevelType w:val="hybridMultilevel"/>
    <w:tmpl w:val="8D821E20"/>
    <w:lvl w:ilvl="0" w:tplc="D026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80B37"/>
    <w:multiLevelType w:val="hybridMultilevel"/>
    <w:tmpl w:val="E0AE0F08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>
    <w:nsid w:val="336033A8"/>
    <w:multiLevelType w:val="hybridMultilevel"/>
    <w:tmpl w:val="4742F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1B4B"/>
    <w:multiLevelType w:val="hybridMultilevel"/>
    <w:tmpl w:val="3CC8578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9BB31E6"/>
    <w:multiLevelType w:val="hybridMultilevel"/>
    <w:tmpl w:val="F618B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8143C"/>
    <w:multiLevelType w:val="hybridMultilevel"/>
    <w:tmpl w:val="9B9C38C0"/>
    <w:lvl w:ilvl="0" w:tplc="54362102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62FF0"/>
    <w:multiLevelType w:val="hybridMultilevel"/>
    <w:tmpl w:val="1DD6F790"/>
    <w:lvl w:ilvl="0" w:tplc="F288D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A45F5"/>
    <w:multiLevelType w:val="hybridMultilevel"/>
    <w:tmpl w:val="21FC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501F4"/>
    <w:multiLevelType w:val="hybridMultilevel"/>
    <w:tmpl w:val="1B48220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>
    <w:nsid w:val="69D72E93"/>
    <w:multiLevelType w:val="hybridMultilevel"/>
    <w:tmpl w:val="4650C202"/>
    <w:lvl w:ilvl="0" w:tplc="78803112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lang w:val="en-US"/>
      </w:rPr>
    </w:lvl>
    <w:lvl w:ilvl="1" w:tplc="B9EAB480">
      <w:numFmt w:val="bullet"/>
      <w:lvlText w:val="·"/>
      <w:lvlJc w:val="left"/>
      <w:pPr>
        <w:ind w:left="1500" w:hanging="420"/>
      </w:pPr>
      <w:rPr>
        <w:rFonts w:ascii="Effra" w:eastAsiaTheme="minorHAnsi" w:hAnsi="Effra" w:cs="Eff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54C6C"/>
    <w:multiLevelType w:val="hybridMultilevel"/>
    <w:tmpl w:val="2190D1F8"/>
    <w:lvl w:ilvl="0" w:tplc="71E62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30DE7"/>
    <w:multiLevelType w:val="hybridMultilevel"/>
    <w:tmpl w:val="B41ADB26"/>
    <w:lvl w:ilvl="0" w:tplc="EF9251F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AL-Mohan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73D02"/>
    <w:multiLevelType w:val="hybridMultilevel"/>
    <w:tmpl w:val="5F52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7"/>
  </w:num>
  <w:num w:numId="5">
    <w:abstractNumId w:val="14"/>
  </w:num>
  <w:num w:numId="6">
    <w:abstractNumId w:val="19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5"/>
  </w:num>
  <w:num w:numId="12">
    <w:abstractNumId w:val="6"/>
  </w:num>
  <w:num w:numId="13">
    <w:abstractNumId w:val="18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9"/>
  </w:num>
  <w:num w:numId="19">
    <w:abstractNumId w:val="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2"/>
    <w:rsid w:val="000054D8"/>
    <w:rsid w:val="000371EC"/>
    <w:rsid w:val="0007511D"/>
    <w:rsid w:val="000841AF"/>
    <w:rsid w:val="000B58A5"/>
    <w:rsid w:val="000D06AC"/>
    <w:rsid w:val="000E7C1E"/>
    <w:rsid w:val="000F54D4"/>
    <w:rsid w:val="00112685"/>
    <w:rsid w:val="001364DF"/>
    <w:rsid w:val="0014213C"/>
    <w:rsid w:val="00167FF4"/>
    <w:rsid w:val="001807C1"/>
    <w:rsid w:val="00183E7F"/>
    <w:rsid w:val="00190B5B"/>
    <w:rsid w:val="001A0E51"/>
    <w:rsid w:val="001A2681"/>
    <w:rsid w:val="001C117B"/>
    <w:rsid w:val="001C1DD3"/>
    <w:rsid w:val="001D6BC5"/>
    <w:rsid w:val="001F1330"/>
    <w:rsid w:val="001F2BF7"/>
    <w:rsid w:val="00202AC3"/>
    <w:rsid w:val="00234BFF"/>
    <w:rsid w:val="002742DA"/>
    <w:rsid w:val="002A7DDB"/>
    <w:rsid w:val="002C7F35"/>
    <w:rsid w:val="002F6FB8"/>
    <w:rsid w:val="003025E2"/>
    <w:rsid w:val="00304131"/>
    <w:rsid w:val="003120C7"/>
    <w:rsid w:val="00322C0B"/>
    <w:rsid w:val="003266E5"/>
    <w:rsid w:val="00327F14"/>
    <w:rsid w:val="0033345D"/>
    <w:rsid w:val="003B008F"/>
    <w:rsid w:val="003B2375"/>
    <w:rsid w:val="003C32BB"/>
    <w:rsid w:val="003C6670"/>
    <w:rsid w:val="003E23C4"/>
    <w:rsid w:val="003F687D"/>
    <w:rsid w:val="00443BE4"/>
    <w:rsid w:val="00445FF4"/>
    <w:rsid w:val="004832EE"/>
    <w:rsid w:val="00483320"/>
    <w:rsid w:val="00493D24"/>
    <w:rsid w:val="00497239"/>
    <w:rsid w:val="004A5FEF"/>
    <w:rsid w:val="004B2913"/>
    <w:rsid w:val="004F441E"/>
    <w:rsid w:val="0050109F"/>
    <w:rsid w:val="00536C3B"/>
    <w:rsid w:val="00537DA2"/>
    <w:rsid w:val="00540426"/>
    <w:rsid w:val="00545026"/>
    <w:rsid w:val="005C6DEB"/>
    <w:rsid w:val="005F4ECC"/>
    <w:rsid w:val="005F6662"/>
    <w:rsid w:val="00617A10"/>
    <w:rsid w:val="00623565"/>
    <w:rsid w:val="006247E7"/>
    <w:rsid w:val="00632B72"/>
    <w:rsid w:val="0063520B"/>
    <w:rsid w:val="00654BA5"/>
    <w:rsid w:val="00656A45"/>
    <w:rsid w:val="00671907"/>
    <w:rsid w:val="00686450"/>
    <w:rsid w:val="00686CB0"/>
    <w:rsid w:val="006A5198"/>
    <w:rsid w:val="006C791B"/>
    <w:rsid w:val="006D274F"/>
    <w:rsid w:val="006F50AE"/>
    <w:rsid w:val="006F6382"/>
    <w:rsid w:val="00704C24"/>
    <w:rsid w:val="00707829"/>
    <w:rsid w:val="00721B37"/>
    <w:rsid w:val="007400A6"/>
    <w:rsid w:val="007425C2"/>
    <w:rsid w:val="00742716"/>
    <w:rsid w:val="007430E4"/>
    <w:rsid w:val="007505E7"/>
    <w:rsid w:val="00766923"/>
    <w:rsid w:val="00772C8E"/>
    <w:rsid w:val="00775CEF"/>
    <w:rsid w:val="007774E8"/>
    <w:rsid w:val="007A5880"/>
    <w:rsid w:val="007C5F88"/>
    <w:rsid w:val="007D3B02"/>
    <w:rsid w:val="007D6B11"/>
    <w:rsid w:val="007E7612"/>
    <w:rsid w:val="007F15AE"/>
    <w:rsid w:val="007F1929"/>
    <w:rsid w:val="00806432"/>
    <w:rsid w:val="00815EE9"/>
    <w:rsid w:val="00816796"/>
    <w:rsid w:val="00836415"/>
    <w:rsid w:val="008621B2"/>
    <w:rsid w:val="00874D31"/>
    <w:rsid w:val="008940C3"/>
    <w:rsid w:val="008B029C"/>
    <w:rsid w:val="008B7B40"/>
    <w:rsid w:val="008E2646"/>
    <w:rsid w:val="008E76F5"/>
    <w:rsid w:val="00930DE1"/>
    <w:rsid w:val="00932E82"/>
    <w:rsid w:val="00934FD1"/>
    <w:rsid w:val="009625BE"/>
    <w:rsid w:val="00992490"/>
    <w:rsid w:val="00996F94"/>
    <w:rsid w:val="009C58CD"/>
    <w:rsid w:val="009E2021"/>
    <w:rsid w:val="009F4C17"/>
    <w:rsid w:val="00A20A87"/>
    <w:rsid w:val="00A27A40"/>
    <w:rsid w:val="00A51A92"/>
    <w:rsid w:val="00A60677"/>
    <w:rsid w:val="00A67AD5"/>
    <w:rsid w:val="00A91C4E"/>
    <w:rsid w:val="00A91EF8"/>
    <w:rsid w:val="00AA76A5"/>
    <w:rsid w:val="00AB423A"/>
    <w:rsid w:val="00AD6FB7"/>
    <w:rsid w:val="00AF4756"/>
    <w:rsid w:val="00AF4E87"/>
    <w:rsid w:val="00B0392A"/>
    <w:rsid w:val="00B14363"/>
    <w:rsid w:val="00B1534F"/>
    <w:rsid w:val="00B20F98"/>
    <w:rsid w:val="00B27B8E"/>
    <w:rsid w:val="00B43C3C"/>
    <w:rsid w:val="00B45B23"/>
    <w:rsid w:val="00B46788"/>
    <w:rsid w:val="00B624F0"/>
    <w:rsid w:val="00B70D1A"/>
    <w:rsid w:val="00BA7C21"/>
    <w:rsid w:val="00BE6DC8"/>
    <w:rsid w:val="00BF1A32"/>
    <w:rsid w:val="00C0338A"/>
    <w:rsid w:val="00C13162"/>
    <w:rsid w:val="00C54DEA"/>
    <w:rsid w:val="00CD231D"/>
    <w:rsid w:val="00CE0C87"/>
    <w:rsid w:val="00CF0185"/>
    <w:rsid w:val="00D1634A"/>
    <w:rsid w:val="00D21353"/>
    <w:rsid w:val="00D23322"/>
    <w:rsid w:val="00D34A9A"/>
    <w:rsid w:val="00D87C36"/>
    <w:rsid w:val="00DD4860"/>
    <w:rsid w:val="00E11EEF"/>
    <w:rsid w:val="00E22D54"/>
    <w:rsid w:val="00E249BD"/>
    <w:rsid w:val="00E263E2"/>
    <w:rsid w:val="00E2653B"/>
    <w:rsid w:val="00E32088"/>
    <w:rsid w:val="00E565DE"/>
    <w:rsid w:val="00E577B1"/>
    <w:rsid w:val="00E75075"/>
    <w:rsid w:val="00E820A6"/>
    <w:rsid w:val="00E823AD"/>
    <w:rsid w:val="00E86553"/>
    <w:rsid w:val="00E96D0A"/>
    <w:rsid w:val="00EB0EFE"/>
    <w:rsid w:val="00EB203A"/>
    <w:rsid w:val="00EC2C22"/>
    <w:rsid w:val="00EE75EA"/>
    <w:rsid w:val="00EF13B1"/>
    <w:rsid w:val="00EF598D"/>
    <w:rsid w:val="00F07E44"/>
    <w:rsid w:val="00F35E8B"/>
    <w:rsid w:val="00F664CD"/>
    <w:rsid w:val="00F754A4"/>
    <w:rsid w:val="00F94E76"/>
    <w:rsid w:val="00FA090A"/>
    <w:rsid w:val="00FA4612"/>
    <w:rsid w:val="00FB1242"/>
    <w:rsid w:val="00FB59E0"/>
    <w:rsid w:val="00FC5AE9"/>
    <w:rsid w:val="00FD2547"/>
    <w:rsid w:val="00FD4140"/>
    <w:rsid w:val="00FE29E5"/>
    <w:rsid w:val="00FF0605"/>
    <w:rsid w:val="00FF29FC"/>
    <w:rsid w:val="00FF2AC6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A3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aliases w:val="new tab,GCP-Table Grid,Table Grid 1rgreg,Header Table Grid,SAP New Branding Table Style,Equifax table,Header Table,Infosys Table Style,tt,Deloitte Table Grid,Table Definitions Grid,Table Definitions Grid1,Deloitte,Table Definitions Grid2"/>
    <w:basedOn w:val="a1"/>
    <w:uiPriority w:val="39"/>
    <w:rsid w:val="00AF47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p1,Liste 1,Use Case List Paragraph,List Paragraph1,RMG subtitle,List Paragraph - bullets,YC Bulet,Bullet List,FooterText,numbered,Paragraphe de liste1,List Paragraph11,List1,Numbered Indented Text,Figure_name,METHOD bullet,METHOD,method"/>
    <w:basedOn w:val="a"/>
    <w:link w:val="Char2"/>
    <w:uiPriority w:val="34"/>
    <w:qFormat/>
    <w:rsid w:val="00BE6DC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D3B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2021"/>
    <w:rPr>
      <w:color w:val="954F72" w:themeColor="followed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721B37"/>
    <w:rPr>
      <w:color w:val="605E5C"/>
      <w:shd w:val="clear" w:color="auto" w:fill="E1DFDD"/>
    </w:rPr>
  </w:style>
  <w:style w:type="character" w:styleId="a9">
    <w:name w:val="Strong"/>
    <w:basedOn w:val="a0"/>
    <w:qFormat/>
    <w:rsid w:val="008940C3"/>
    <w:rPr>
      <w:rFonts w:ascii="Times New Roman" w:hAnsi="Times New Roman" w:cs="Times New Roman" w:hint="default"/>
      <w:b/>
      <w:bCs/>
    </w:rPr>
  </w:style>
  <w:style w:type="paragraph" w:customStyle="1" w:styleId="10">
    <w:name w:val="سرد الفقرات1"/>
    <w:basedOn w:val="a"/>
    <w:rsid w:val="008940C3"/>
    <w:pPr>
      <w:bidi/>
      <w:ind w:left="72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2">
    <w:name w:val=" سرد الفقرات Char"/>
    <w:aliases w:val="lp1 Char,Liste 1 Char,Use Case List Paragraph Char,List Paragraph1 Char,RMG subtitle Char,List Paragraph - bullets Char,YC Bulet Char,Bullet List Char,FooterText Char,numbered Char,Paragraphe de liste1 Char,List Paragraph11 Char"/>
    <w:basedOn w:val="a0"/>
    <w:link w:val="a7"/>
    <w:uiPriority w:val="34"/>
    <w:rsid w:val="008940C3"/>
  </w:style>
  <w:style w:type="paragraph" w:customStyle="1" w:styleId="p7">
    <w:name w:val="p7"/>
    <w:basedOn w:val="a"/>
    <w:uiPriority w:val="99"/>
    <w:semiHidden/>
    <w:rsid w:val="008940C3"/>
    <w:pPr>
      <w:spacing w:line="315" w:lineRule="atLeast"/>
      <w:jc w:val="both"/>
    </w:pPr>
    <w:rPr>
      <w:rFonts w:ascii="Times New Roman" w:eastAsia="Calibri" w:hAnsi="Times New Roman" w:cs="Times New Roman"/>
      <w:color w:val="000000"/>
      <w:sz w:val="21"/>
      <w:szCs w:val="21"/>
    </w:rPr>
  </w:style>
  <w:style w:type="table" w:customStyle="1" w:styleId="TableNormal1">
    <w:name w:val="Table Normal1"/>
    <w:uiPriority w:val="99"/>
    <w:semiHidden/>
    <w:rsid w:val="006F50AE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5880"/>
    <w:rPr>
      <w:rFonts w:ascii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167FF4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167FF4"/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semiHidden/>
    <w:rsid w:val="00167FF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67FF4"/>
    <w:rPr>
      <w:b/>
      <w:bCs/>
    </w:rPr>
  </w:style>
  <w:style w:type="character" w:customStyle="1" w:styleId="Char4">
    <w:name w:val="موضوع تعليق Char"/>
    <w:basedOn w:val="Char3"/>
    <w:link w:val="ad"/>
    <w:uiPriority w:val="99"/>
    <w:semiHidden/>
    <w:rsid w:val="00167FF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86553"/>
  </w:style>
  <w:style w:type="paragraph" w:customStyle="1" w:styleId="p1">
    <w:name w:val="p1"/>
    <w:basedOn w:val="a"/>
    <w:rsid w:val="00E865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E86553"/>
  </w:style>
  <w:style w:type="character" w:customStyle="1" w:styleId="s2">
    <w:name w:val="s2"/>
    <w:basedOn w:val="a0"/>
    <w:rsid w:val="00E86553"/>
  </w:style>
  <w:style w:type="character" w:styleId="ae">
    <w:name w:val="Placeholder Text"/>
    <w:basedOn w:val="a0"/>
    <w:uiPriority w:val="99"/>
    <w:semiHidden/>
    <w:rsid w:val="00E577B1"/>
    <w:rPr>
      <w:color w:val="808080"/>
    </w:rPr>
  </w:style>
  <w:style w:type="table" w:customStyle="1" w:styleId="PlainTable1">
    <w:name w:val="Plain Table 1"/>
    <w:basedOn w:val="a1"/>
    <w:uiPriority w:val="41"/>
    <w:rsid w:val="001A0E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DefinitionsGrid21">
    <w:name w:val="Table Definitions Grid21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2">
    <w:name w:val="Table Definitions Grid22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3">
    <w:name w:val="Table Definitions Grid23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aliases w:val="new tab,GCP-Table Grid,Table Grid 1rgreg,Header Table Grid,SAP New Branding Table Style,Equifax table,Header Table,Infosys Table Style,tt,Deloitte Table Grid,Table Definitions Grid,Table Definitions Grid1,Deloitte,Table Definitions Grid2"/>
    <w:basedOn w:val="a1"/>
    <w:uiPriority w:val="39"/>
    <w:rsid w:val="00AF47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p1,Liste 1,Use Case List Paragraph,List Paragraph1,RMG subtitle,List Paragraph - bullets,YC Bulet,Bullet List,FooterText,numbered,Paragraphe de liste1,List Paragraph11,List1,Numbered Indented Text,Figure_name,METHOD bullet,METHOD,method"/>
    <w:basedOn w:val="a"/>
    <w:link w:val="Char2"/>
    <w:uiPriority w:val="34"/>
    <w:qFormat/>
    <w:rsid w:val="00BE6DC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D3B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2021"/>
    <w:rPr>
      <w:color w:val="954F72" w:themeColor="followed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721B37"/>
    <w:rPr>
      <w:color w:val="605E5C"/>
      <w:shd w:val="clear" w:color="auto" w:fill="E1DFDD"/>
    </w:rPr>
  </w:style>
  <w:style w:type="character" w:styleId="a9">
    <w:name w:val="Strong"/>
    <w:basedOn w:val="a0"/>
    <w:qFormat/>
    <w:rsid w:val="008940C3"/>
    <w:rPr>
      <w:rFonts w:ascii="Times New Roman" w:hAnsi="Times New Roman" w:cs="Times New Roman" w:hint="default"/>
      <w:b/>
      <w:bCs/>
    </w:rPr>
  </w:style>
  <w:style w:type="paragraph" w:customStyle="1" w:styleId="10">
    <w:name w:val="سرد الفقرات1"/>
    <w:basedOn w:val="a"/>
    <w:rsid w:val="008940C3"/>
    <w:pPr>
      <w:bidi/>
      <w:ind w:left="72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2">
    <w:name w:val=" سرد الفقرات Char"/>
    <w:aliases w:val="lp1 Char,Liste 1 Char,Use Case List Paragraph Char,List Paragraph1 Char,RMG subtitle Char,List Paragraph - bullets Char,YC Bulet Char,Bullet List Char,FooterText Char,numbered Char,Paragraphe de liste1 Char,List Paragraph11 Char"/>
    <w:basedOn w:val="a0"/>
    <w:link w:val="a7"/>
    <w:uiPriority w:val="34"/>
    <w:rsid w:val="008940C3"/>
  </w:style>
  <w:style w:type="paragraph" w:customStyle="1" w:styleId="p7">
    <w:name w:val="p7"/>
    <w:basedOn w:val="a"/>
    <w:uiPriority w:val="99"/>
    <w:semiHidden/>
    <w:rsid w:val="008940C3"/>
    <w:pPr>
      <w:spacing w:line="315" w:lineRule="atLeast"/>
      <w:jc w:val="both"/>
    </w:pPr>
    <w:rPr>
      <w:rFonts w:ascii="Times New Roman" w:eastAsia="Calibri" w:hAnsi="Times New Roman" w:cs="Times New Roman"/>
      <w:color w:val="000000"/>
      <w:sz w:val="21"/>
      <w:szCs w:val="21"/>
    </w:rPr>
  </w:style>
  <w:style w:type="table" w:customStyle="1" w:styleId="TableNormal1">
    <w:name w:val="Table Normal1"/>
    <w:uiPriority w:val="99"/>
    <w:semiHidden/>
    <w:rsid w:val="006F50AE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5880"/>
    <w:rPr>
      <w:rFonts w:ascii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167FF4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167FF4"/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semiHidden/>
    <w:rsid w:val="00167FF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67FF4"/>
    <w:rPr>
      <w:b/>
      <w:bCs/>
    </w:rPr>
  </w:style>
  <w:style w:type="character" w:customStyle="1" w:styleId="Char4">
    <w:name w:val="موضوع تعليق Char"/>
    <w:basedOn w:val="Char3"/>
    <w:link w:val="ad"/>
    <w:uiPriority w:val="99"/>
    <w:semiHidden/>
    <w:rsid w:val="00167FF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86553"/>
  </w:style>
  <w:style w:type="paragraph" w:customStyle="1" w:styleId="p1">
    <w:name w:val="p1"/>
    <w:basedOn w:val="a"/>
    <w:rsid w:val="00E865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E86553"/>
  </w:style>
  <w:style w:type="character" w:customStyle="1" w:styleId="s2">
    <w:name w:val="s2"/>
    <w:basedOn w:val="a0"/>
    <w:rsid w:val="00E86553"/>
  </w:style>
  <w:style w:type="character" w:styleId="ae">
    <w:name w:val="Placeholder Text"/>
    <w:basedOn w:val="a0"/>
    <w:uiPriority w:val="99"/>
    <w:semiHidden/>
    <w:rsid w:val="00E577B1"/>
    <w:rPr>
      <w:color w:val="808080"/>
    </w:rPr>
  </w:style>
  <w:style w:type="table" w:customStyle="1" w:styleId="PlainTable1">
    <w:name w:val="Plain Table 1"/>
    <w:basedOn w:val="a1"/>
    <w:uiPriority w:val="41"/>
    <w:rsid w:val="001A0E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DefinitionsGrid21">
    <w:name w:val="Table Definitions Grid21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2">
    <w:name w:val="Table Definitions Grid22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3">
    <w:name w:val="Table Definitions Grid23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IN Next LT Arabic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E"/>
    <w:rsid w:val="004154DE"/>
    <w:rsid w:val="005B43F1"/>
    <w:rsid w:val="00F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4DE"/>
    <w:rPr>
      <w:color w:val="808080"/>
    </w:rPr>
  </w:style>
  <w:style w:type="paragraph" w:customStyle="1" w:styleId="C5EE1B4F38884615B875AAAA9995A69A">
    <w:name w:val="C5EE1B4F38884615B875AAAA9995A69A"/>
    <w:rsid w:val="004154DE"/>
    <w:pPr>
      <w:bidi/>
    </w:pPr>
  </w:style>
  <w:style w:type="paragraph" w:customStyle="1" w:styleId="8FE07ABAD155494CB4B6FDED75B5C7E4">
    <w:name w:val="8FE07ABAD155494CB4B6FDED75B5C7E4"/>
    <w:rsid w:val="004154DE"/>
    <w:pPr>
      <w:bidi/>
    </w:pPr>
  </w:style>
  <w:style w:type="paragraph" w:customStyle="1" w:styleId="9D34F05BFF1B449C887D91E918683BF0">
    <w:name w:val="9D34F05BFF1B449C887D91E918683BF0"/>
    <w:rsid w:val="004154DE"/>
    <w:pPr>
      <w:bidi/>
    </w:pPr>
  </w:style>
  <w:style w:type="paragraph" w:customStyle="1" w:styleId="CBEACBA23CCB4B61A073DDE3822BA3A9">
    <w:name w:val="CBEACBA23CCB4B61A073DDE3822BA3A9"/>
    <w:rsid w:val="004154DE"/>
    <w:pPr>
      <w:bidi/>
    </w:pPr>
  </w:style>
  <w:style w:type="paragraph" w:customStyle="1" w:styleId="A241000410F84147B1837CB60A90802A">
    <w:name w:val="A241000410F84147B1837CB60A90802A"/>
    <w:rsid w:val="004154DE"/>
    <w:pPr>
      <w:bidi/>
    </w:pPr>
  </w:style>
  <w:style w:type="paragraph" w:customStyle="1" w:styleId="AF1D9EFAAB204B749F6A3FB0C0912416">
    <w:name w:val="AF1D9EFAAB204B749F6A3FB0C0912416"/>
    <w:rsid w:val="004154DE"/>
    <w:pPr>
      <w:bidi/>
    </w:pPr>
  </w:style>
  <w:style w:type="paragraph" w:customStyle="1" w:styleId="1FF715C14BDA4BD4A826A01155B40CA1">
    <w:name w:val="1FF715C14BDA4BD4A826A01155B40CA1"/>
    <w:rsid w:val="004154DE"/>
    <w:pPr>
      <w:bidi/>
    </w:pPr>
  </w:style>
  <w:style w:type="paragraph" w:customStyle="1" w:styleId="36D9205808E24ACBB1B1DDACC7D6A27C">
    <w:name w:val="36D9205808E24ACBB1B1DDACC7D6A27C"/>
    <w:rsid w:val="004154DE"/>
    <w:pPr>
      <w:bidi/>
    </w:pPr>
  </w:style>
  <w:style w:type="paragraph" w:customStyle="1" w:styleId="A6B95996723C4BD1837C2FE3A60CE29B">
    <w:name w:val="A6B95996723C4BD1837C2FE3A60CE29B"/>
    <w:rsid w:val="004154DE"/>
    <w:pPr>
      <w:bidi/>
    </w:pPr>
  </w:style>
  <w:style w:type="paragraph" w:customStyle="1" w:styleId="5D3D04E70EF94113BA6922608C2E03A6">
    <w:name w:val="5D3D04E70EF94113BA6922608C2E03A6"/>
    <w:rsid w:val="004154DE"/>
    <w:pPr>
      <w:bidi/>
    </w:pPr>
  </w:style>
  <w:style w:type="paragraph" w:customStyle="1" w:styleId="F1FD2423F8634D59A517594ADFEC9118">
    <w:name w:val="F1FD2423F8634D59A517594ADFEC9118"/>
    <w:rsid w:val="004154DE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4DE"/>
    <w:rPr>
      <w:color w:val="808080"/>
    </w:rPr>
  </w:style>
  <w:style w:type="paragraph" w:customStyle="1" w:styleId="C5EE1B4F38884615B875AAAA9995A69A">
    <w:name w:val="C5EE1B4F38884615B875AAAA9995A69A"/>
    <w:rsid w:val="004154DE"/>
    <w:pPr>
      <w:bidi/>
    </w:pPr>
  </w:style>
  <w:style w:type="paragraph" w:customStyle="1" w:styleId="8FE07ABAD155494CB4B6FDED75B5C7E4">
    <w:name w:val="8FE07ABAD155494CB4B6FDED75B5C7E4"/>
    <w:rsid w:val="004154DE"/>
    <w:pPr>
      <w:bidi/>
    </w:pPr>
  </w:style>
  <w:style w:type="paragraph" w:customStyle="1" w:styleId="9D34F05BFF1B449C887D91E918683BF0">
    <w:name w:val="9D34F05BFF1B449C887D91E918683BF0"/>
    <w:rsid w:val="004154DE"/>
    <w:pPr>
      <w:bidi/>
    </w:pPr>
  </w:style>
  <w:style w:type="paragraph" w:customStyle="1" w:styleId="CBEACBA23CCB4B61A073DDE3822BA3A9">
    <w:name w:val="CBEACBA23CCB4B61A073DDE3822BA3A9"/>
    <w:rsid w:val="004154DE"/>
    <w:pPr>
      <w:bidi/>
    </w:pPr>
  </w:style>
  <w:style w:type="paragraph" w:customStyle="1" w:styleId="A241000410F84147B1837CB60A90802A">
    <w:name w:val="A241000410F84147B1837CB60A90802A"/>
    <w:rsid w:val="004154DE"/>
    <w:pPr>
      <w:bidi/>
    </w:pPr>
  </w:style>
  <w:style w:type="paragraph" w:customStyle="1" w:styleId="AF1D9EFAAB204B749F6A3FB0C0912416">
    <w:name w:val="AF1D9EFAAB204B749F6A3FB0C0912416"/>
    <w:rsid w:val="004154DE"/>
    <w:pPr>
      <w:bidi/>
    </w:pPr>
  </w:style>
  <w:style w:type="paragraph" w:customStyle="1" w:styleId="1FF715C14BDA4BD4A826A01155B40CA1">
    <w:name w:val="1FF715C14BDA4BD4A826A01155B40CA1"/>
    <w:rsid w:val="004154DE"/>
    <w:pPr>
      <w:bidi/>
    </w:pPr>
  </w:style>
  <w:style w:type="paragraph" w:customStyle="1" w:styleId="36D9205808E24ACBB1B1DDACC7D6A27C">
    <w:name w:val="36D9205808E24ACBB1B1DDACC7D6A27C"/>
    <w:rsid w:val="004154DE"/>
    <w:pPr>
      <w:bidi/>
    </w:pPr>
  </w:style>
  <w:style w:type="paragraph" w:customStyle="1" w:styleId="A6B95996723C4BD1837C2FE3A60CE29B">
    <w:name w:val="A6B95996723C4BD1837C2FE3A60CE29B"/>
    <w:rsid w:val="004154DE"/>
    <w:pPr>
      <w:bidi/>
    </w:pPr>
  </w:style>
  <w:style w:type="paragraph" w:customStyle="1" w:styleId="5D3D04E70EF94113BA6922608C2E03A6">
    <w:name w:val="5D3D04E70EF94113BA6922608C2E03A6"/>
    <w:rsid w:val="004154DE"/>
    <w:pPr>
      <w:bidi/>
    </w:pPr>
  </w:style>
  <w:style w:type="paragraph" w:customStyle="1" w:styleId="F1FD2423F8634D59A517594ADFEC9118">
    <w:name w:val="F1FD2423F8634D59A517594ADFEC9118"/>
    <w:rsid w:val="004154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5DE96407A7AE141AAA20D7D4E7C8139" ma:contentTypeVersion="" ma:contentTypeDescription="إنشاء مستند جديد." ma:contentTypeScope="" ma:versionID="bc9cf595557bc0c86dceb53c8af3e3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063d89f7637c3365c94bc98fb5c4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459B-E6E8-4DB4-B518-B38C228FE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5D693-137D-4DA9-9D56-9E18FA73DBD0}"/>
</file>

<file path=customXml/itemProps3.xml><?xml version="1.0" encoding="utf-8"?>
<ds:datastoreItem xmlns:ds="http://schemas.openxmlformats.org/officeDocument/2006/customXml" ds:itemID="{38117947-F354-4A32-825C-3A098AC994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9816CD-05E9-4D51-BB39-EE0490BF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</Words>
  <Characters>3629</Characters>
  <Application>Microsoft Office Word</Application>
  <DocSecurity>0</DocSecurity>
  <Lines>106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Seham K. Alosimi</cp:lastModifiedBy>
  <cp:revision>2</cp:revision>
  <cp:lastPrinted>2023-01-26T12:06:00Z</cp:lastPrinted>
  <dcterms:created xsi:type="dcterms:W3CDTF">2026-02-01T07:53:00Z</dcterms:created>
  <dcterms:modified xsi:type="dcterms:W3CDTF">2026-02-01T07:53:00Z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0x01010035DE96407A7AE141AAA20D7D4E7C8139</vt:lpwstr>
  </property>
</Properties>
</file>