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3B7B" w:rsidRPr="00FC1B5B" w:rsidRDefault="00DF0532" w:rsidP="000E6B8B">
      <w:pPr>
        <w:tabs>
          <w:tab w:val="left" w:pos="7695"/>
          <w:tab w:val="left" w:pos="8687"/>
          <w:tab w:val="left" w:pos="9396"/>
          <w:tab w:val="left" w:pos="9538"/>
        </w:tabs>
        <w:rPr>
          <w:rFonts w:ascii="Sakkal Majalla" w:hAnsi="Sakkal Majalla" w:cs="PNU"/>
          <w:color w:val="808080" w:themeColor="background1" w:themeShade="80"/>
          <w:sz w:val="36"/>
          <w:szCs w:val="36"/>
          <w:rtl/>
        </w:rPr>
      </w:pPr>
      <w:r w:rsidRPr="00FC1B5B">
        <w:rPr>
          <w:rFonts w:cs="PNU"/>
          <w:noProof/>
          <w:color w:val="808080" w:themeColor="background1" w:themeShade="80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3D54" wp14:editId="5151B78D">
                <wp:simplePos x="0" y="0"/>
                <wp:positionH relativeFrom="column">
                  <wp:posOffset>4770120</wp:posOffset>
                </wp:positionH>
                <wp:positionV relativeFrom="paragraph">
                  <wp:posOffset>-69215</wp:posOffset>
                </wp:positionV>
                <wp:extent cx="2432685" cy="786765"/>
                <wp:effectExtent l="0" t="0" r="0" b="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685" cy="78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0532" w:rsidRPr="00FC1B5B" w:rsidRDefault="00DF0532" w:rsidP="00FC1B5B">
                            <w:pPr>
                              <w:spacing w:after="0" w:line="24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FC1B5B">
                              <w:rPr>
                                <w:rFonts w:cs="PNU" w:hint="cs"/>
                                <w:b/>
                                <w:bCs/>
                                <w:color w:val="31849B" w:themeColor="accent5" w:themeShade="BF"/>
                                <w:rtl/>
                              </w:rPr>
                              <w:t>وزارة التعليم</w:t>
                            </w:r>
                          </w:p>
                          <w:p w:rsidR="00DF0532" w:rsidRPr="00FC1B5B" w:rsidRDefault="00DF0532" w:rsidP="00FC1B5B">
                            <w:pPr>
                              <w:spacing w:after="0" w:line="24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color w:val="31849B" w:themeColor="accent5" w:themeShade="BF"/>
                                <w:rtl/>
                              </w:rPr>
                            </w:pPr>
                            <w:r w:rsidRPr="00FC1B5B">
                              <w:rPr>
                                <w:rFonts w:cs="PNU" w:hint="cs"/>
                                <w:b/>
                                <w:bCs/>
                                <w:color w:val="31849B" w:themeColor="accent5" w:themeShade="BF"/>
                                <w:rtl/>
                              </w:rPr>
                              <w:t>جامعة الأميرة نورة بنت عبد الرحمن</w:t>
                            </w:r>
                          </w:p>
                          <w:p w:rsidR="00DF0532" w:rsidRPr="00FC1B5B" w:rsidRDefault="00DF0532" w:rsidP="00FC1B5B">
                            <w:pPr>
                              <w:spacing w:after="0" w:line="24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color w:val="31849B" w:themeColor="accent5" w:themeShade="BF"/>
                              </w:rPr>
                            </w:pPr>
                            <w:r w:rsidRPr="00FC1B5B">
                              <w:rPr>
                                <w:rFonts w:cs="PNU" w:hint="cs"/>
                                <w:b/>
                                <w:bCs/>
                                <w:color w:val="31849B" w:themeColor="accent5" w:themeShade="BF"/>
                                <w:rtl/>
                              </w:rPr>
                              <w:t>الإدارة العامة للإعلام</w:t>
                            </w:r>
                          </w:p>
                          <w:p w:rsidR="00DF0532" w:rsidRPr="001120AA" w:rsidRDefault="00DF0532" w:rsidP="001120AA">
                            <w:pPr>
                              <w:jc w:val="right"/>
                              <w:rPr>
                                <w:rFonts w:eastAsiaTheme="minorHAnsi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375.6pt;margin-top:-5.45pt;width:191.5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" filled="f" stroked="f" strokeweight=".5pt">
                <v:textbox>
                  <w:txbxContent>
                    <w:p w:rsidR="00DF0532" w:rsidRPr="00FC1B5B" w:rsidRDefault="00DF0532" w:rsidP="00FC1B5B">
                      <w:pPr>
                        <w:spacing w:after="0" w:line="240" w:lineRule="auto"/>
                        <w:jc w:val="center"/>
                        <w:rPr>
                          <w:rFonts w:cs="PNU"/>
                          <w:b/>
                          <w:bCs/>
                          <w:color w:val="31849B" w:themeColor="accent5" w:themeShade="BF"/>
                        </w:rPr>
                      </w:pPr>
                      <w:r w:rsidRPr="00FC1B5B">
                        <w:rPr>
                          <w:rFonts w:cs="PNU" w:hint="cs"/>
                          <w:b/>
                          <w:bCs/>
                          <w:color w:val="31849B" w:themeColor="accent5" w:themeShade="BF"/>
                          <w:rtl/>
                        </w:rPr>
                        <w:t>وزارة التعليم</w:t>
                      </w:r>
                    </w:p>
                    <w:p w:rsidR="00DF0532" w:rsidRPr="00FC1B5B" w:rsidRDefault="00DF0532" w:rsidP="00FC1B5B">
                      <w:pPr>
                        <w:spacing w:after="0" w:line="240" w:lineRule="auto"/>
                        <w:jc w:val="center"/>
                        <w:rPr>
                          <w:rFonts w:cs="PNU"/>
                          <w:b/>
                          <w:bCs/>
                          <w:color w:val="31849B" w:themeColor="accent5" w:themeShade="BF"/>
                          <w:rtl/>
                        </w:rPr>
                      </w:pPr>
                      <w:r w:rsidRPr="00FC1B5B">
                        <w:rPr>
                          <w:rFonts w:cs="PNU" w:hint="cs"/>
                          <w:b/>
                          <w:bCs/>
                          <w:color w:val="31849B" w:themeColor="accent5" w:themeShade="BF"/>
                          <w:rtl/>
                        </w:rPr>
                        <w:t>جامعة الأميرة نورة بنت عبد الرحمن</w:t>
                      </w:r>
                    </w:p>
                    <w:p w:rsidR="00DF0532" w:rsidRPr="00FC1B5B" w:rsidRDefault="00DF0532" w:rsidP="00FC1B5B">
                      <w:pPr>
                        <w:spacing w:after="0" w:line="240" w:lineRule="auto"/>
                        <w:jc w:val="center"/>
                        <w:rPr>
                          <w:rFonts w:cs="PNU"/>
                          <w:b/>
                          <w:bCs/>
                          <w:color w:val="31849B" w:themeColor="accent5" w:themeShade="BF"/>
                        </w:rPr>
                      </w:pPr>
                      <w:r w:rsidRPr="00FC1B5B">
                        <w:rPr>
                          <w:rFonts w:cs="PNU" w:hint="cs"/>
                          <w:b/>
                          <w:bCs/>
                          <w:color w:val="31849B" w:themeColor="accent5" w:themeShade="BF"/>
                          <w:rtl/>
                        </w:rPr>
                        <w:t>الإدارة العامة للإعلام</w:t>
                      </w:r>
                    </w:p>
                    <w:p w:rsidR="00DF0532" w:rsidRPr="001120AA" w:rsidRDefault="00DF0532" w:rsidP="001120AA">
                      <w:pPr>
                        <w:jc w:val="right"/>
                        <w:rPr>
                          <w:rFonts w:eastAsiaTheme="minorHAnsi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195D" w:rsidRPr="00FC1B5B">
        <w:rPr>
          <w:rFonts w:cs="PNU"/>
          <w:b/>
          <w:bCs/>
          <w:color w:val="808080" w:themeColor="background1" w:themeShade="80"/>
          <w:rtl/>
        </w:rPr>
        <w:t>نموذج طلب النشر الإعلامي</w:t>
      </w:r>
    </w:p>
    <w:tbl>
      <w:tblPr>
        <w:tblStyle w:val="a3"/>
        <w:bidiVisual/>
        <w:tblW w:w="11057" w:type="dxa"/>
        <w:tblInd w:w="-1269" w:type="dxa"/>
        <w:tblLook w:val="04A0" w:firstRow="1" w:lastRow="0" w:firstColumn="1" w:lastColumn="0" w:noHBand="0" w:noVBand="1"/>
      </w:tblPr>
      <w:tblGrid>
        <w:gridCol w:w="1983"/>
        <w:gridCol w:w="710"/>
        <w:gridCol w:w="1416"/>
        <w:gridCol w:w="1276"/>
        <w:gridCol w:w="851"/>
        <w:gridCol w:w="1275"/>
        <w:gridCol w:w="789"/>
        <w:gridCol w:w="488"/>
        <w:gridCol w:w="1503"/>
        <w:gridCol w:w="766"/>
      </w:tblGrid>
      <w:tr w:rsidR="00FC1B5B" w:rsidRPr="00FC1B5B" w:rsidTr="000E6B8B">
        <w:trPr>
          <w:trHeight w:val="489"/>
        </w:trPr>
        <w:tc>
          <w:tcPr>
            <w:tcW w:w="11057" w:type="dxa"/>
            <w:gridSpan w:val="10"/>
            <w:vAlign w:val="center"/>
          </w:tcPr>
          <w:p w:rsidR="002E195D" w:rsidRPr="00FC1B5B" w:rsidRDefault="002E195D" w:rsidP="000E6060">
            <w:pPr>
              <w:ind w:left="132"/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808080" w:themeColor="background1" w:themeShade="80"/>
                <w:rtl/>
              </w:rPr>
              <w:t>معلومات الفعالية</w:t>
            </w:r>
          </w:p>
        </w:tc>
      </w:tr>
      <w:tr w:rsidR="00FC1B5B" w:rsidRPr="00FC1B5B" w:rsidTr="000E6B8B">
        <w:trPr>
          <w:trHeight w:val="708"/>
        </w:trPr>
        <w:tc>
          <w:tcPr>
            <w:tcW w:w="2694" w:type="dxa"/>
            <w:gridSpan w:val="2"/>
          </w:tcPr>
          <w:p w:rsidR="002E195D" w:rsidRPr="00FC1B5B" w:rsidRDefault="002E195D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الجهة المعلنة</w:t>
            </w:r>
          </w:p>
        </w:tc>
        <w:tc>
          <w:tcPr>
            <w:tcW w:w="2691" w:type="dxa"/>
            <w:gridSpan w:val="2"/>
            <w:vAlign w:val="center"/>
          </w:tcPr>
          <w:p w:rsidR="002E195D" w:rsidRPr="00FC1B5B" w:rsidRDefault="002E195D" w:rsidP="002E195D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E195D" w:rsidRPr="00FC1B5B" w:rsidRDefault="002E195D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مكان إقامة الفعالية</w:t>
            </w:r>
          </w:p>
        </w:tc>
        <w:tc>
          <w:tcPr>
            <w:tcW w:w="3546" w:type="dxa"/>
            <w:gridSpan w:val="4"/>
            <w:vAlign w:val="center"/>
          </w:tcPr>
          <w:p w:rsidR="002E195D" w:rsidRPr="00FC1B5B" w:rsidRDefault="002E195D" w:rsidP="002E195D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</w:tr>
      <w:tr w:rsidR="00FC1B5B" w:rsidRPr="00FC1B5B" w:rsidTr="000E6B8B">
        <w:trPr>
          <w:trHeight w:val="706"/>
        </w:trPr>
        <w:tc>
          <w:tcPr>
            <w:tcW w:w="2694" w:type="dxa"/>
            <w:gridSpan w:val="2"/>
          </w:tcPr>
          <w:p w:rsidR="002E195D" w:rsidRPr="00FC1B5B" w:rsidRDefault="002E195D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التاريخ المطلوب لنشر الإعلان</w:t>
            </w:r>
          </w:p>
        </w:tc>
        <w:tc>
          <w:tcPr>
            <w:tcW w:w="2691" w:type="dxa"/>
            <w:gridSpan w:val="2"/>
            <w:vAlign w:val="center"/>
          </w:tcPr>
          <w:p w:rsidR="002E195D" w:rsidRPr="00FC1B5B" w:rsidRDefault="000E6060" w:rsidP="00FC1B5B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/  /    14</w:t>
            </w:r>
            <w:r w:rsid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41</w:t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هـ</w:t>
            </w:r>
          </w:p>
        </w:tc>
        <w:tc>
          <w:tcPr>
            <w:tcW w:w="2126" w:type="dxa"/>
            <w:gridSpan w:val="2"/>
            <w:vAlign w:val="center"/>
          </w:tcPr>
          <w:p w:rsidR="002E195D" w:rsidRPr="00FC1B5B" w:rsidRDefault="002E195D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تاريخ إزالة الإعلان</w:t>
            </w:r>
          </w:p>
          <w:p w:rsidR="002E195D" w:rsidRPr="00FC1B5B" w:rsidRDefault="00936CF2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</w:t>
            </w:r>
            <w:r w:rsidR="00091533"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خاص با</w:t>
            </w:r>
            <w:r w:rsidR="002E195D"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لشاشات الإلكترونية</w:t>
            </w:r>
          </w:p>
        </w:tc>
        <w:tc>
          <w:tcPr>
            <w:tcW w:w="3546" w:type="dxa"/>
            <w:gridSpan w:val="4"/>
            <w:vAlign w:val="center"/>
          </w:tcPr>
          <w:p w:rsidR="002E195D" w:rsidRPr="00FC1B5B" w:rsidRDefault="000E6060" w:rsidP="002E195D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/     /    14</w:t>
            </w:r>
            <w:r w:rsid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41</w:t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هـ</w:t>
            </w:r>
          </w:p>
        </w:tc>
      </w:tr>
      <w:tr w:rsidR="00FC1B5B" w:rsidRPr="00FC1B5B" w:rsidTr="000E6B8B">
        <w:trPr>
          <w:trHeight w:val="590"/>
        </w:trPr>
        <w:tc>
          <w:tcPr>
            <w:tcW w:w="2693" w:type="dxa"/>
            <w:gridSpan w:val="2"/>
            <w:vAlign w:val="center"/>
          </w:tcPr>
          <w:p w:rsidR="00B01441" w:rsidRPr="000E6B8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0E6B8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يوم الفعالية </w:t>
            </w:r>
          </w:p>
        </w:tc>
        <w:tc>
          <w:tcPr>
            <w:tcW w:w="2692" w:type="dxa"/>
            <w:gridSpan w:val="2"/>
            <w:vAlign w:val="center"/>
          </w:tcPr>
          <w:p w:rsidR="00B01441" w:rsidRPr="000E6B8B" w:rsidRDefault="00B01441" w:rsidP="002E195D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0E6B8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تاريخها 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01441" w:rsidRPr="00FC1B5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اعتماد موافقة وزارة التعليم على المشارك في حال كان من خارج الجامعة </w:t>
            </w:r>
          </w:p>
        </w:tc>
        <w:tc>
          <w:tcPr>
            <w:tcW w:w="789" w:type="dxa"/>
            <w:vMerge w:val="restart"/>
            <w:vAlign w:val="center"/>
          </w:tcPr>
          <w:p w:rsidR="00B01441" w:rsidRPr="00FC1B5B" w:rsidRDefault="00B01441" w:rsidP="00B01441">
            <w:pPr>
              <w:jc w:val="center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 نعم </w:t>
            </w:r>
          </w:p>
          <w:p w:rsidR="00B01441" w:rsidRPr="00FC1B5B" w:rsidRDefault="00B01441" w:rsidP="00B01441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   لا </w:t>
            </w:r>
          </w:p>
        </w:tc>
        <w:tc>
          <w:tcPr>
            <w:tcW w:w="1991" w:type="dxa"/>
            <w:gridSpan w:val="2"/>
            <w:vMerge w:val="restart"/>
            <w:vAlign w:val="center"/>
          </w:tcPr>
          <w:p w:rsidR="00B01441" w:rsidRPr="00FC1B5B" w:rsidRDefault="00B01441" w:rsidP="0033292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اعتماد موافقة وزارة التعليم على </w:t>
            </w:r>
            <w:r w:rsidR="00332920"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موضوع</w:t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الفعالية / ندوة/محاضرة/ ورشة</w:t>
            </w:r>
          </w:p>
        </w:tc>
        <w:tc>
          <w:tcPr>
            <w:tcW w:w="766" w:type="dxa"/>
            <w:vMerge w:val="restart"/>
            <w:vAlign w:val="center"/>
          </w:tcPr>
          <w:p w:rsidR="00B01441" w:rsidRPr="00FC1B5B" w:rsidRDefault="00B01441" w:rsidP="00B01441">
            <w:pPr>
              <w:jc w:val="center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 نعم </w:t>
            </w:r>
          </w:p>
          <w:p w:rsidR="00B01441" w:rsidRPr="00FC1B5B" w:rsidRDefault="00B01441" w:rsidP="00B01441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   لا</w:t>
            </w:r>
          </w:p>
        </w:tc>
      </w:tr>
      <w:tr w:rsidR="00FC1B5B" w:rsidRPr="00FC1B5B" w:rsidTr="000E6B8B">
        <w:trPr>
          <w:trHeight w:val="438"/>
        </w:trPr>
        <w:tc>
          <w:tcPr>
            <w:tcW w:w="2693" w:type="dxa"/>
            <w:gridSpan w:val="2"/>
            <w:vAlign w:val="center"/>
          </w:tcPr>
          <w:p w:rsidR="00B01441" w:rsidRPr="000E6B8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B01441" w:rsidRPr="000E6B8B" w:rsidRDefault="00B01441" w:rsidP="000E6B8B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0E6B8B">
              <w:rPr>
                <w:rFonts w:cs="PNU" w:hint="cs"/>
                <w:b/>
                <w:bCs/>
                <w:color w:val="31849B" w:themeColor="accent5" w:themeShade="BF"/>
                <w:rtl/>
              </w:rPr>
              <w:t>/      /    14هـ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B01441" w:rsidRPr="00FC1B5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789" w:type="dxa"/>
            <w:vMerge/>
            <w:vAlign w:val="center"/>
          </w:tcPr>
          <w:p w:rsidR="00B01441" w:rsidRPr="00FC1B5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B01441" w:rsidRPr="00FC1B5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766" w:type="dxa"/>
            <w:vMerge/>
            <w:vAlign w:val="center"/>
          </w:tcPr>
          <w:p w:rsidR="00B01441" w:rsidRPr="00FC1B5B" w:rsidRDefault="00B01441" w:rsidP="000E6060">
            <w:pPr>
              <w:jc w:val="center"/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</w:tc>
      </w:tr>
      <w:tr w:rsidR="00FC1B5B" w:rsidRPr="00FC1B5B" w:rsidTr="000E6B8B">
        <w:trPr>
          <w:trHeight w:val="519"/>
        </w:trPr>
        <w:tc>
          <w:tcPr>
            <w:tcW w:w="11057" w:type="dxa"/>
            <w:gridSpan w:val="10"/>
            <w:vAlign w:val="center"/>
          </w:tcPr>
          <w:p w:rsidR="00936CF2" w:rsidRPr="00FC1B5B" w:rsidRDefault="00936CF2" w:rsidP="00C66741">
            <w:pPr>
              <w:ind w:left="132"/>
              <w:jc w:val="center"/>
              <w:rPr>
                <w:rFonts w:ascii="Sakkal Majalla" w:hAnsi="Sakkal Majalla" w:cs="PNU"/>
                <w:bCs/>
                <w:caps/>
                <w:color w:val="31849B" w:themeColor="accent5" w:themeShade="BF"/>
                <w:rtl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6600"/>
                  </w14:solidFill>
                  <w14:prstDash w14:val="solid"/>
                  <w14:round/>
                </w14:textOutline>
              </w:rPr>
            </w:pPr>
            <w:r w:rsidRPr="00FC1B5B">
              <w:rPr>
                <w:rFonts w:cs="PNU" w:hint="cs"/>
                <w:b/>
                <w:bCs/>
                <w:color w:val="808080" w:themeColor="background1" w:themeShade="80"/>
                <w:rtl/>
              </w:rPr>
              <w:t>وسائل النشر</w:t>
            </w:r>
          </w:p>
        </w:tc>
      </w:tr>
      <w:tr w:rsidR="00FC1B5B" w:rsidRPr="00FC1B5B" w:rsidTr="000E6B8B">
        <w:trPr>
          <w:trHeight w:val="409"/>
        </w:trPr>
        <w:tc>
          <w:tcPr>
            <w:tcW w:w="1984" w:type="dxa"/>
            <w:vAlign w:val="center"/>
          </w:tcPr>
          <w:p w:rsidR="000E6060" w:rsidRPr="00FC1B5B" w:rsidRDefault="000E6060" w:rsidP="00936CF2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البوابة الإلكترونية</w:t>
            </w:r>
          </w:p>
          <w:p w:rsidR="000E6060" w:rsidRPr="00FC1B5B" w:rsidRDefault="000E6060" w:rsidP="00936CF2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الموقع الاساسي للجامعة</w:t>
            </w:r>
          </w:p>
          <w:p w:rsidR="000E6060" w:rsidRPr="00FC1B5B" w:rsidRDefault="000E6060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الموقع الفرعي للجهة</w:t>
            </w:r>
          </w:p>
        </w:tc>
        <w:tc>
          <w:tcPr>
            <w:tcW w:w="2126" w:type="dxa"/>
            <w:gridSpan w:val="2"/>
            <w:vAlign w:val="center"/>
          </w:tcPr>
          <w:p w:rsidR="000E6060" w:rsidRPr="00FC1B5B" w:rsidRDefault="000E6060" w:rsidP="00936CF2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منصات التواصل الاجتماعي</w:t>
            </w:r>
          </w:p>
          <w:p w:rsidR="000E6060" w:rsidRPr="00FC1B5B" w:rsidRDefault="000E6060" w:rsidP="00876900">
            <w:pPr>
              <w:ind w:left="360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color w:val="31849B" w:themeColor="accent5" w:themeShade="BF"/>
                <w:sz w:val="20"/>
                <w:szCs w:val="20"/>
              </w:rPr>
              <w:sym w:font="Wingdings" w:char="F06F"/>
            </w:r>
            <w:proofErr w:type="spellStart"/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تويتر</w:t>
            </w:r>
            <w:proofErr w:type="spellEnd"/>
          </w:p>
          <w:p w:rsidR="000E6060" w:rsidRPr="00FC1B5B" w:rsidRDefault="000E6060" w:rsidP="00876900">
            <w:pPr>
              <w:ind w:left="360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color w:val="31849B" w:themeColor="accent5" w:themeShade="BF"/>
                <w:sz w:val="20"/>
                <w:szCs w:val="20"/>
              </w:rPr>
              <w:sym w:font="Wingdings" w:char="F06F"/>
            </w:r>
            <w:r w:rsidR="005D2A03"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انستقرام</w:t>
            </w:r>
          </w:p>
          <w:p w:rsidR="000E6060" w:rsidRPr="00FC1B5B" w:rsidRDefault="003E4EB3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/>
                <w:b/>
                <w:bCs/>
                <w:color w:val="31849B" w:themeColor="accent5" w:themeShade="BF"/>
              </w:rPr>
              <w:t xml:space="preserve"> </w:t>
            </w:r>
            <w:r w:rsidR="000E6060" w:rsidRPr="00FC1B5B">
              <w:rPr>
                <w:rFonts w:cs="PNU"/>
                <w:b/>
                <w:bCs/>
                <w:color w:val="31849B" w:themeColor="accent5" w:themeShade="BF"/>
              </w:rPr>
              <w:sym w:font="Wingdings" w:char="F06F"/>
            </w:r>
            <w:r w:rsidR="00DA47DA" w:rsidRPr="00FC1B5B">
              <w:rPr>
                <w:rFonts w:cs="PNU"/>
                <w:b/>
                <w:bCs/>
                <w:color w:val="31849B" w:themeColor="accent5" w:themeShade="BF"/>
              </w:rPr>
              <w:t xml:space="preserve">      </w:t>
            </w:r>
            <w:r w:rsidR="000E6060"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تغطية مباشرة</w:t>
            </w:r>
          </w:p>
        </w:tc>
        <w:tc>
          <w:tcPr>
            <w:tcW w:w="2127" w:type="dxa"/>
            <w:gridSpan w:val="2"/>
            <w:vAlign w:val="center"/>
          </w:tcPr>
          <w:p w:rsidR="000E6060" w:rsidRPr="00FC1B5B" w:rsidRDefault="000E6060" w:rsidP="00936CF2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البريد الإلكتروني</w:t>
            </w:r>
          </w:p>
          <w:p w:rsidR="000E6060" w:rsidRPr="00FC1B5B" w:rsidRDefault="000E6060" w:rsidP="00936CF2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الهيئة التعليمية</w:t>
            </w:r>
            <w:r w:rsidRPr="00FC1B5B">
              <w:rPr>
                <w:rFonts w:cs="PNU"/>
                <w:b/>
                <w:bCs/>
                <w:color w:val="31849B" w:themeColor="accent5" w:themeShade="BF"/>
              </w:rPr>
              <w:sym w:font="Wingdings" w:char="F06F"/>
            </w:r>
          </w:p>
          <w:p w:rsidR="000E6060" w:rsidRPr="00FC1B5B" w:rsidRDefault="000E6060" w:rsidP="00936CF2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الهيئة الإدارية</w:t>
            </w:r>
          </w:p>
          <w:p w:rsidR="000E6060" w:rsidRPr="00FC1B5B" w:rsidRDefault="000E6060" w:rsidP="00936CF2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الطالبات</w:t>
            </w:r>
            <w:r w:rsidRPr="00FC1B5B">
              <w:rPr>
                <w:rFonts w:cs="PNU"/>
                <w:b/>
                <w:bCs/>
                <w:color w:val="31849B" w:themeColor="accent5" w:themeShade="BF"/>
              </w:rPr>
              <w:sym w:font="Wingdings" w:char="F06F"/>
            </w:r>
          </w:p>
          <w:p w:rsidR="000E6060" w:rsidRPr="00FC1B5B" w:rsidRDefault="000E6060" w:rsidP="005D2A03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لجميع منسوبات الجامعة</w:t>
            </w:r>
            <w:r w:rsidRPr="00FC1B5B">
              <w:rPr>
                <w:rFonts w:cs="PNU" w:hint="cs"/>
                <w:b/>
                <w:bCs/>
                <w:color w:val="31849B" w:themeColor="accent5" w:themeShade="BF"/>
              </w:rPr>
              <w:sym w:font="Wingdings" w:char="F06F"/>
            </w:r>
          </w:p>
        </w:tc>
        <w:tc>
          <w:tcPr>
            <w:tcW w:w="2552" w:type="dxa"/>
            <w:gridSpan w:val="3"/>
            <w:vAlign w:val="center"/>
          </w:tcPr>
          <w:p w:rsidR="000E6060" w:rsidRPr="00FC1B5B" w:rsidRDefault="000E6060" w:rsidP="005D2A03">
            <w:pPr>
              <w:bidi w:val="0"/>
              <w:jc w:val="right"/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الشاشات الإلكترونية</w:t>
            </w:r>
            <w:r w:rsidRPr="00FC1B5B">
              <w:rPr>
                <w:rFonts w:cs="PNU"/>
                <w:b/>
                <w:bCs/>
                <w:color w:val="31849B" w:themeColor="accent5" w:themeShade="BF"/>
              </w:rPr>
              <w:sym w:font="Wingdings" w:char="F06F"/>
            </w:r>
          </w:p>
        </w:tc>
        <w:tc>
          <w:tcPr>
            <w:tcW w:w="2268" w:type="dxa"/>
            <w:gridSpan w:val="2"/>
            <w:vAlign w:val="center"/>
          </w:tcPr>
          <w:p w:rsidR="006F7FA9" w:rsidRPr="00FC1B5B" w:rsidRDefault="006F7FA9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/>
                <w:b/>
                <w:bCs/>
                <w:color w:val="31849B" w:themeColor="accent5" w:themeShade="BF"/>
              </w:rPr>
              <w:sym w:font="Wingdings" w:char="F06F"/>
            </w: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الصحف المحلية</w:t>
            </w:r>
          </w:p>
        </w:tc>
      </w:tr>
      <w:tr w:rsidR="00FC1B5B" w:rsidRPr="00FC1B5B" w:rsidTr="000E6B8B">
        <w:trPr>
          <w:trHeight w:val="409"/>
        </w:trPr>
        <w:tc>
          <w:tcPr>
            <w:tcW w:w="1984" w:type="dxa"/>
            <w:vAlign w:val="center"/>
          </w:tcPr>
          <w:p w:rsidR="005D2A03" w:rsidRPr="00FC1B5B" w:rsidRDefault="005D2A03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*يتحقق النشر في حال توفر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ملف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word</w:t>
            </w:r>
          </w:p>
        </w:tc>
        <w:tc>
          <w:tcPr>
            <w:tcW w:w="2126" w:type="dxa"/>
            <w:gridSpan w:val="2"/>
            <w:vAlign w:val="center"/>
          </w:tcPr>
          <w:p w:rsidR="005D2A03" w:rsidRPr="00FC1B5B" w:rsidRDefault="005D2A03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*يتحقق النشر في حال توفر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صورة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jpg</w:t>
            </w:r>
          </w:p>
        </w:tc>
        <w:tc>
          <w:tcPr>
            <w:tcW w:w="2127" w:type="dxa"/>
            <w:gridSpan w:val="2"/>
            <w:vAlign w:val="center"/>
          </w:tcPr>
          <w:p w:rsidR="005D2A03" w:rsidRPr="00FC1B5B" w:rsidRDefault="005D2A03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*يتحقق النشر في حال توفر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صورة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jpg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ملف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word</w:t>
            </w:r>
          </w:p>
        </w:tc>
        <w:tc>
          <w:tcPr>
            <w:tcW w:w="2552" w:type="dxa"/>
            <w:gridSpan w:val="3"/>
            <w:vAlign w:val="center"/>
          </w:tcPr>
          <w:p w:rsidR="005D2A03" w:rsidRPr="00FC1B5B" w:rsidRDefault="005D2A03" w:rsidP="005D2A03">
            <w:pPr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*يتحقق النشر في حال توفر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>ملف بوربوينت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فيديو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 xml:space="preserve">mp4 - </w:t>
            </w:r>
            <w:proofErr w:type="spellStart"/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wmv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5D2A03" w:rsidRPr="00FC1B5B" w:rsidRDefault="005D2A03" w:rsidP="005D2A0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*يتحقق النشر في حال توفر</w:t>
            </w:r>
          </w:p>
          <w:p w:rsidR="005D2A03" w:rsidRPr="00FC1B5B" w:rsidRDefault="005D2A03" w:rsidP="005D2A03">
            <w:pPr>
              <w:pStyle w:val="a4"/>
              <w:numPr>
                <w:ilvl w:val="0"/>
                <w:numId w:val="3"/>
              </w:numPr>
              <w:tabs>
                <w:tab w:val="left" w:pos="531"/>
              </w:tabs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sz w:val="18"/>
                <w:szCs w:val="18"/>
                <w:rtl/>
              </w:rPr>
              <w:t xml:space="preserve">ملف </w:t>
            </w:r>
            <w:r w:rsidRPr="00FC1B5B">
              <w:rPr>
                <w:rFonts w:cs="PNU"/>
                <w:b/>
                <w:bCs/>
                <w:color w:val="31849B" w:themeColor="accent5" w:themeShade="BF"/>
                <w:sz w:val="18"/>
                <w:szCs w:val="18"/>
              </w:rPr>
              <w:t>word</w:t>
            </w:r>
          </w:p>
        </w:tc>
      </w:tr>
      <w:tr w:rsidR="00FC1B5B" w:rsidRPr="00FC1B5B" w:rsidTr="000E6B8B">
        <w:trPr>
          <w:trHeight w:val="462"/>
        </w:trPr>
        <w:tc>
          <w:tcPr>
            <w:tcW w:w="11057" w:type="dxa"/>
            <w:gridSpan w:val="10"/>
            <w:vAlign w:val="center"/>
          </w:tcPr>
          <w:p w:rsidR="00091533" w:rsidRPr="00FC1B5B" w:rsidRDefault="00091533" w:rsidP="00C66741">
            <w:pPr>
              <w:ind w:left="132"/>
              <w:jc w:val="center"/>
              <w:rPr>
                <w:rFonts w:cs="PNU"/>
                <w:b/>
                <w:bCs/>
                <w:color w:val="808080" w:themeColor="background1" w:themeShade="80"/>
                <w:rtl/>
              </w:rPr>
            </w:pPr>
            <w:r w:rsidRPr="00FC1B5B">
              <w:rPr>
                <w:rFonts w:cs="PNU" w:hint="cs"/>
                <w:b/>
                <w:bCs/>
                <w:color w:val="808080" w:themeColor="background1" w:themeShade="80"/>
                <w:rtl/>
              </w:rPr>
              <w:t>للتواصل</w:t>
            </w:r>
          </w:p>
        </w:tc>
      </w:tr>
      <w:tr w:rsidR="00FC1B5B" w:rsidRPr="00FC1B5B" w:rsidTr="000E6B8B">
        <w:trPr>
          <w:trHeight w:val="409"/>
        </w:trPr>
        <w:tc>
          <w:tcPr>
            <w:tcW w:w="1984" w:type="dxa"/>
            <w:vAlign w:val="center"/>
          </w:tcPr>
          <w:p w:rsidR="00091533" w:rsidRPr="00FC1B5B" w:rsidRDefault="00091533" w:rsidP="002E195D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</w:p>
          <w:p w:rsidR="00091533" w:rsidRPr="00FC1B5B" w:rsidRDefault="00091533" w:rsidP="00876900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اسم مقدم الطلب</w:t>
            </w:r>
            <w:r w:rsidR="00DC0771"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 xml:space="preserve"> </w:t>
            </w:r>
          </w:p>
        </w:tc>
        <w:tc>
          <w:tcPr>
            <w:tcW w:w="4253" w:type="dxa"/>
            <w:gridSpan w:val="4"/>
          </w:tcPr>
          <w:p w:rsidR="00091533" w:rsidRPr="00FC1B5B" w:rsidRDefault="00091533" w:rsidP="00091533">
            <w:pPr>
              <w:bidi w:val="0"/>
              <w:rPr>
                <w:rFonts w:cs="PNU"/>
                <w:b/>
                <w:bCs/>
                <w:color w:val="31849B" w:themeColor="accent5" w:themeShade="BF"/>
              </w:rPr>
            </w:pPr>
          </w:p>
          <w:p w:rsidR="00091533" w:rsidRPr="00FC1B5B" w:rsidRDefault="00091533" w:rsidP="00091533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رقم الهاتف (الجوال) :</w:t>
            </w:r>
          </w:p>
          <w:p w:rsidR="00091533" w:rsidRPr="00FC1B5B" w:rsidRDefault="00091533" w:rsidP="00876900">
            <w:pPr>
              <w:rPr>
                <w:rFonts w:cs="PNU"/>
                <w:b/>
                <w:bCs/>
                <w:color w:val="31849B" w:themeColor="accent5" w:themeShade="BF"/>
                <w:rtl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تحويلة المكتب :</w:t>
            </w:r>
          </w:p>
        </w:tc>
        <w:tc>
          <w:tcPr>
            <w:tcW w:w="4820" w:type="dxa"/>
            <w:gridSpan w:val="5"/>
            <w:vAlign w:val="center"/>
          </w:tcPr>
          <w:p w:rsidR="00091533" w:rsidRPr="00FC1B5B" w:rsidRDefault="00091533" w:rsidP="00876900">
            <w:pPr>
              <w:rPr>
                <w:rFonts w:cs="PNU"/>
                <w:b/>
                <w:bCs/>
                <w:color w:val="31849B" w:themeColor="accent5" w:themeShade="BF"/>
              </w:rPr>
            </w:pPr>
            <w:r w:rsidRPr="00FC1B5B">
              <w:rPr>
                <w:rFonts w:cs="PNU" w:hint="cs"/>
                <w:b/>
                <w:bCs/>
                <w:color w:val="31849B" w:themeColor="accent5" w:themeShade="BF"/>
                <w:rtl/>
              </w:rPr>
              <w:t>البريد الإلكتروني :</w:t>
            </w:r>
          </w:p>
        </w:tc>
      </w:tr>
    </w:tbl>
    <w:p w:rsidR="002E195D" w:rsidRPr="00FC1B5B" w:rsidRDefault="002E195D">
      <w:pPr>
        <w:rPr>
          <w:rFonts w:cs="PNU"/>
          <w:color w:val="31849B" w:themeColor="accent5" w:themeShade="BF"/>
          <w:sz w:val="20"/>
          <w:szCs w:val="20"/>
          <w:rtl/>
        </w:rPr>
      </w:pPr>
    </w:p>
    <w:p w:rsidR="00091533" w:rsidRPr="00FC1B5B" w:rsidRDefault="00091533" w:rsidP="00C66741">
      <w:pPr>
        <w:spacing w:after="0" w:line="240" w:lineRule="auto"/>
        <w:ind w:left="132"/>
        <w:rPr>
          <w:rFonts w:ascii="Sakkal Majalla" w:hAnsi="Sakkal Majalla" w:cs="PNU"/>
          <w:bCs/>
          <w:caps/>
          <w:color w:val="31849B" w:themeColor="accent5" w:themeShade="BF"/>
          <w:sz w:val="16"/>
          <w:szCs w:val="1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  <w:r w:rsidRPr="00FC1B5B">
        <w:rPr>
          <w:rFonts w:cs="PNU"/>
          <w:b/>
          <w:bCs/>
          <w:color w:val="808080" w:themeColor="background1" w:themeShade="80"/>
          <w:rtl/>
        </w:rPr>
        <w:t>ملاحظات</w:t>
      </w:r>
      <w:r w:rsidRPr="00FC1B5B">
        <w:rPr>
          <w:rFonts w:ascii="Sakkal Majalla" w:hAnsi="Sakkal Majalla" w:cs="PNU"/>
          <w:bCs/>
          <w:caps/>
          <w:color w:val="31849B" w:themeColor="accent5" w:themeShade="BF"/>
          <w:sz w:val="16"/>
          <w:szCs w:val="1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6600"/>
            </w14:solidFill>
            <w14:prstDash w14:val="solid"/>
            <w14:round/>
          </w14:textOutline>
        </w:rPr>
        <w:t xml:space="preserve"> :</w:t>
      </w:r>
    </w:p>
    <w:p w:rsidR="00C66741" w:rsidRPr="00FC1B5B" w:rsidRDefault="00C66741" w:rsidP="00C66741">
      <w:pPr>
        <w:spacing w:after="0" w:line="240" w:lineRule="auto"/>
        <w:ind w:left="132"/>
        <w:rPr>
          <w:rFonts w:ascii="Sakkal Majalla" w:hAnsi="Sakkal Majalla" w:cs="PNU"/>
          <w:bCs/>
          <w:caps/>
          <w:color w:val="31849B" w:themeColor="accent5" w:themeShade="BF"/>
          <w:sz w:val="16"/>
          <w:szCs w:val="1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6600"/>
            </w14:solidFill>
            <w14:prstDash w14:val="solid"/>
            <w14:round/>
          </w14:textOutline>
        </w:rPr>
      </w:pPr>
    </w:p>
    <w:p w:rsidR="00091533" w:rsidRPr="00FC1B5B" w:rsidRDefault="00091533">
      <w:pPr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</w:pPr>
      <w:r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  <w:t xml:space="preserve">1/ إرسال </w:t>
      </w:r>
      <w:r w:rsidR="00133EC4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طلب </w:t>
      </w:r>
      <w:r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  <w:t>التغطية قبل أسبوع عمل من الفعالية</w:t>
      </w:r>
    </w:p>
    <w:p w:rsidR="00091533" w:rsidRPr="00FC1B5B" w:rsidRDefault="00091533">
      <w:pPr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</w:pPr>
      <w:r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  <w:t>2/ في حال الإلغاء او التعديل يرسل قبل 3 أيام من الفعالية</w:t>
      </w:r>
    </w:p>
    <w:p w:rsidR="006F7FA9" w:rsidRPr="00FC1B5B" w:rsidRDefault="00091533" w:rsidP="002E682C">
      <w:pPr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</w:pPr>
      <w:r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  <w:rtl/>
        </w:rPr>
        <w:t xml:space="preserve">3/ يجب تعبئة جميع الخانات أعلاه ليتحقق النشر </w:t>
      </w:r>
    </w:p>
    <w:p w:rsidR="00AA2093" w:rsidRPr="00FC1B5B" w:rsidRDefault="002E682C" w:rsidP="002E682C">
      <w:pPr>
        <w:rPr>
          <w:rFonts w:ascii="Arabic Typesetting" w:hAnsi="Arabic Typesetting" w:cs="PNU"/>
          <w:b/>
          <w:bCs/>
          <w:color w:val="31849B" w:themeColor="accent5" w:themeShade="BF"/>
          <w:sz w:val="18"/>
          <w:szCs w:val="18"/>
          <w:rtl/>
        </w:rPr>
      </w:pPr>
      <w:r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>4</w:t>
      </w:r>
      <w:r w:rsidR="006F7FA9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/ في حال كانت الفعالية على مستوى الجهة تقوم المنسقة الإعلامية للجهة بإرسال </w:t>
      </w:r>
      <w:proofErr w:type="spellStart"/>
      <w:r w:rsidR="006F7FA9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>تغريدة</w:t>
      </w:r>
      <w:proofErr w:type="spellEnd"/>
      <w:r w:rsidR="006F7FA9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 يحدث الآن مع صورة للفعالية </w:t>
      </w:r>
      <w:r w:rsidR="00EB4C45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>لرقم منسقة الجهة</w:t>
      </w:r>
    </w:p>
    <w:p w:rsidR="00AA2093" w:rsidRPr="00FC1B5B" w:rsidRDefault="002E682C" w:rsidP="00F25F88">
      <w:pPr>
        <w:rPr>
          <w:rFonts w:ascii="Arabic Typesetting" w:hAnsi="Arabic Typesetting" w:cs="PNU"/>
          <w:b/>
          <w:bCs/>
          <w:color w:val="31849B" w:themeColor="accent5" w:themeShade="BF"/>
          <w:sz w:val="24"/>
          <w:szCs w:val="24"/>
          <w:rtl/>
        </w:rPr>
      </w:pPr>
      <w:r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>5</w:t>
      </w:r>
      <w:r w:rsidR="00AA2093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>/ الصور و الفيديو يجب ان تكون بدقة لا تقل عن 800</w:t>
      </w:r>
      <w:r w:rsidR="00AA2093"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</w:rPr>
        <w:t>600X</w:t>
      </w:r>
      <w:r w:rsidR="00AA2093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 و لا تزيد عن </w:t>
      </w:r>
      <w:r w:rsidR="00AA2093" w:rsidRPr="00FC1B5B">
        <w:rPr>
          <w:rFonts w:ascii="Arabic Typesetting" w:hAnsi="Arabic Typesetting" w:cs="PNU"/>
          <w:b/>
          <w:bCs/>
          <w:color w:val="31849B" w:themeColor="accent5" w:themeShade="BF"/>
          <w:sz w:val="16"/>
          <w:szCs w:val="16"/>
        </w:rPr>
        <w:t>1024X768</w:t>
      </w:r>
      <w:r w:rsidR="00AA2093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 حتى تتناسب مع شاشات العرض ولا</w:t>
      </w:r>
      <w:r w:rsidR="00F25F88" w:rsidRPr="00FC1B5B">
        <w:rPr>
          <w:rFonts w:ascii="Arabic Typesetting" w:hAnsi="Arabic Typesetting" w:cs="PNU" w:hint="cs"/>
          <w:b/>
          <w:bCs/>
          <w:color w:val="31849B" w:themeColor="accent5" w:themeShade="BF"/>
          <w:sz w:val="16"/>
          <w:szCs w:val="16"/>
          <w:rtl/>
        </w:rPr>
        <w:t xml:space="preserve"> يتجاوز مدة الفيديو عن دقيقتين </w:t>
      </w:r>
    </w:p>
    <w:sectPr w:rsidR="00AA2093" w:rsidRPr="00FC1B5B" w:rsidSect="000E6060">
      <w:pgSz w:w="11906" w:h="16838"/>
      <w:pgMar w:top="284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A16"/>
    <w:multiLevelType w:val="hybridMultilevel"/>
    <w:tmpl w:val="D6EE007A"/>
    <w:lvl w:ilvl="0" w:tplc="570CE74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32B5"/>
    <w:multiLevelType w:val="hybridMultilevel"/>
    <w:tmpl w:val="A3765DF2"/>
    <w:lvl w:ilvl="0" w:tplc="7382CDFA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15F3C"/>
    <w:multiLevelType w:val="hybridMultilevel"/>
    <w:tmpl w:val="80B057F6"/>
    <w:lvl w:ilvl="0" w:tplc="FC6E8D80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C59E6"/>
    <w:multiLevelType w:val="hybridMultilevel"/>
    <w:tmpl w:val="A7C22B6E"/>
    <w:lvl w:ilvl="0" w:tplc="8904CC92"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24FD5"/>
    <w:multiLevelType w:val="multilevel"/>
    <w:tmpl w:val="DA44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D"/>
    <w:rsid w:val="00091533"/>
    <w:rsid w:val="000E6060"/>
    <w:rsid w:val="000E6B8B"/>
    <w:rsid w:val="00133EC4"/>
    <w:rsid w:val="00274C96"/>
    <w:rsid w:val="002E195D"/>
    <w:rsid w:val="002E682C"/>
    <w:rsid w:val="00332920"/>
    <w:rsid w:val="003E4EB3"/>
    <w:rsid w:val="00457B0C"/>
    <w:rsid w:val="00485629"/>
    <w:rsid w:val="005D2A03"/>
    <w:rsid w:val="00624CC2"/>
    <w:rsid w:val="006A31E3"/>
    <w:rsid w:val="006C666C"/>
    <w:rsid w:val="006F7FA9"/>
    <w:rsid w:val="00793D9D"/>
    <w:rsid w:val="00802DFD"/>
    <w:rsid w:val="00876900"/>
    <w:rsid w:val="00907373"/>
    <w:rsid w:val="00936CF2"/>
    <w:rsid w:val="00A93B7B"/>
    <w:rsid w:val="00AA2093"/>
    <w:rsid w:val="00B01441"/>
    <w:rsid w:val="00C66741"/>
    <w:rsid w:val="00D63BD8"/>
    <w:rsid w:val="00DA47DA"/>
    <w:rsid w:val="00DC0771"/>
    <w:rsid w:val="00DF0532"/>
    <w:rsid w:val="00EB4C45"/>
    <w:rsid w:val="00F25F88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5D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Char"/>
    <w:uiPriority w:val="99"/>
    <w:semiHidden/>
    <w:unhideWhenUsed/>
    <w:rsid w:val="000915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2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95D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Char"/>
    <w:uiPriority w:val="99"/>
    <w:semiHidden/>
    <w:unhideWhenUsed/>
    <w:rsid w:val="000915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9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AB73-2D37-4991-8767-5317003E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Ali. AlSafahi</dc:creator>
  <cp:lastModifiedBy>Samiah Ahmed. Al-Soraia</cp:lastModifiedBy>
  <cp:revision>2</cp:revision>
  <cp:lastPrinted>2017-06-11T08:48:00Z</cp:lastPrinted>
  <dcterms:created xsi:type="dcterms:W3CDTF">2019-10-29T05:54:00Z</dcterms:created>
  <dcterms:modified xsi:type="dcterms:W3CDTF">2019-10-29T05:54:00Z</dcterms:modified>
</cp:coreProperties>
</file>