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104A4" w14:textId="77777777" w:rsidR="003F3253" w:rsidRPr="003F3253" w:rsidRDefault="003F3253" w:rsidP="003F3253">
      <w:pPr>
        <w:tabs>
          <w:tab w:val="left" w:pos="748"/>
        </w:tabs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</w:pPr>
    </w:p>
    <w:p w14:paraId="417BE504" w14:textId="77777777" w:rsidR="003F3253" w:rsidRPr="003F3253" w:rsidRDefault="003F3253" w:rsidP="003F3253">
      <w:pPr>
        <w:spacing w:after="0" w:line="240" w:lineRule="auto"/>
        <w:ind w:left="360"/>
        <w:jc w:val="center"/>
        <w:rPr>
          <w:rFonts w:ascii="Calibri" w:eastAsia="Calibri" w:hAnsi="Calibri" w:cs="PNU"/>
          <w:sz w:val="32"/>
          <w:szCs w:val="32"/>
          <w:rtl/>
        </w:rPr>
      </w:pPr>
      <w:r w:rsidRPr="003F3253">
        <w:rPr>
          <w:rFonts w:ascii="Calibri" w:eastAsia="Calibri" w:hAnsi="Calibri" w:cs="PNU" w:hint="cs"/>
          <w:sz w:val="32"/>
          <w:szCs w:val="32"/>
          <w:rtl/>
        </w:rPr>
        <w:t>نموذج مذكرة</w:t>
      </w:r>
    </w:p>
    <w:p w14:paraId="490D9156" w14:textId="77777777" w:rsidR="003F3253" w:rsidRPr="003F3253" w:rsidRDefault="003F3253" w:rsidP="003F3253">
      <w:pPr>
        <w:spacing w:after="0" w:line="240" w:lineRule="auto"/>
        <w:ind w:left="360"/>
        <w:jc w:val="center"/>
        <w:rPr>
          <w:rFonts w:ascii="Calibri" w:eastAsia="Calibri" w:hAnsi="Calibri" w:cs="PNU"/>
          <w:sz w:val="32"/>
          <w:szCs w:val="32"/>
          <w:rtl/>
        </w:rPr>
      </w:pPr>
      <w:r w:rsidRPr="003F3253">
        <w:rPr>
          <w:rFonts w:ascii="Calibri" w:eastAsia="Calibri" w:hAnsi="Calibri" w:cs="PNU" w:hint="cs"/>
          <w:sz w:val="32"/>
          <w:szCs w:val="32"/>
          <w:rtl/>
        </w:rPr>
        <w:t>العرض على اللجنة الدائمة للخطط والمناهج</w:t>
      </w:r>
    </w:p>
    <w:p w14:paraId="288D63A4" w14:textId="77777777" w:rsidR="003F3253" w:rsidRPr="003F3253" w:rsidRDefault="003F3253" w:rsidP="003F3253">
      <w:pPr>
        <w:spacing w:after="0" w:line="240" w:lineRule="auto"/>
        <w:ind w:left="720"/>
        <w:contextualSpacing/>
        <w:rPr>
          <w:rFonts w:ascii="Calibri" w:eastAsia="Calibri" w:hAnsi="Calibri" w:cs="PNU"/>
          <w:sz w:val="32"/>
          <w:szCs w:val="32"/>
          <w:rtl/>
        </w:rPr>
      </w:pPr>
      <w:r w:rsidRPr="003F3253">
        <w:rPr>
          <w:rFonts w:ascii="Calibri" w:eastAsia="Calibri" w:hAnsi="Calibri" w:cs="PNU" w:hint="cs"/>
          <w:sz w:val="32"/>
          <w:szCs w:val="32"/>
          <w:rtl/>
        </w:rPr>
        <w:t>الجلسة :</w:t>
      </w:r>
    </w:p>
    <w:p w14:paraId="5334446C" w14:textId="77777777" w:rsidR="003F3253" w:rsidRPr="003F3253" w:rsidRDefault="003F3253" w:rsidP="003F3253">
      <w:pPr>
        <w:spacing w:after="0" w:line="240" w:lineRule="auto"/>
        <w:ind w:left="720"/>
        <w:contextualSpacing/>
        <w:rPr>
          <w:rFonts w:ascii="Calibri" w:eastAsia="Calibri" w:hAnsi="Calibri" w:cs="PNU"/>
          <w:sz w:val="32"/>
          <w:szCs w:val="32"/>
          <w:rtl/>
        </w:rPr>
      </w:pPr>
      <w:r w:rsidRPr="003F3253">
        <w:rPr>
          <w:rFonts w:ascii="Calibri" w:eastAsia="Calibri" w:hAnsi="Calibri" w:cs="PNU" w:hint="cs"/>
          <w:sz w:val="32"/>
          <w:szCs w:val="32"/>
          <w:rtl/>
        </w:rPr>
        <w:t>يوم :</w:t>
      </w:r>
    </w:p>
    <w:p w14:paraId="1731C5C5" w14:textId="77777777" w:rsidR="003F3253" w:rsidRPr="003F3253" w:rsidRDefault="003F3253" w:rsidP="003F3253">
      <w:pPr>
        <w:spacing w:after="0" w:line="240" w:lineRule="auto"/>
        <w:ind w:left="720"/>
        <w:contextualSpacing/>
        <w:rPr>
          <w:rFonts w:ascii="Calibri" w:eastAsia="Calibri" w:hAnsi="Calibri" w:cs="PNU"/>
          <w:sz w:val="32"/>
          <w:szCs w:val="32"/>
          <w:rtl/>
        </w:rPr>
      </w:pPr>
      <w:r w:rsidRPr="003F3253">
        <w:rPr>
          <w:rFonts w:ascii="Calibri" w:eastAsia="Calibri" w:hAnsi="Calibri" w:cs="PNU" w:hint="cs"/>
          <w:sz w:val="32"/>
          <w:szCs w:val="32"/>
          <w:rtl/>
        </w:rPr>
        <w:t>تاريخ :</w:t>
      </w:r>
    </w:p>
    <w:p w14:paraId="6B7CC492" w14:textId="77777777" w:rsidR="003F3253" w:rsidRPr="003F3253" w:rsidRDefault="003F3253" w:rsidP="003F3253">
      <w:pPr>
        <w:spacing w:after="0" w:line="240" w:lineRule="auto"/>
        <w:ind w:left="720"/>
        <w:contextualSpacing/>
        <w:rPr>
          <w:rFonts w:ascii="Calibri" w:eastAsia="Calibri" w:hAnsi="Calibri" w:cs="PNU"/>
          <w:sz w:val="32"/>
          <w:szCs w:val="32"/>
          <w:rtl/>
        </w:rPr>
      </w:pPr>
      <w:r w:rsidRPr="003F3253">
        <w:rPr>
          <w:rFonts w:ascii="Calibri" w:eastAsia="Calibri" w:hAnsi="Calibri" w:cs="PNU" w:hint="cs"/>
          <w:sz w:val="32"/>
          <w:szCs w:val="32"/>
          <w:rtl/>
        </w:rPr>
        <w:t>الموضوع :</w:t>
      </w:r>
    </w:p>
    <w:p w14:paraId="2C8E031C" w14:textId="77777777" w:rsidR="003F3253" w:rsidRPr="003F3253" w:rsidRDefault="003F3253" w:rsidP="003F3253">
      <w:pPr>
        <w:spacing w:after="0" w:line="240" w:lineRule="auto"/>
        <w:ind w:left="720"/>
        <w:contextualSpacing/>
        <w:rPr>
          <w:rFonts w:ascii="Calibri" w:eastAsia="Calibri" w:hAnsi="Calibri" w:cs="PNU"/>
          <w:sz w:val="32"/>
          <w:szCs w:val="32"/>
          <w:rtl/>
        </w:rPr>
      </w:pPr>
      <w:r w:rsidRPr="003F3253">
        <w:rPr>
          <w:rFonts w:ascii="Calibri" w:eastAsia="Calibri" w:hAnsi="Calibri" w:cs="PNU" w:hint="cs"/>
          <w:sz w:val="32"/>
          <w:szCs w:val="32"/>
          <w:rtl/>
        </w:rPr>
        <w:t>عمادة/كلية/معهد :</w:t>
      </w:r>
    </w:p>
    <w:p w14:paraId="07C6C6E3" w14:textId="77777777" w:rsidR="003F3253" w:rsidRPr="003F3253" w:rsidRDefault="003F3253" w:rsidP="003F3253">
      <w:pPr>
        <w:spacing w:after="0" w:line="240" w:lineRule="auto"/>
        <w:ind w:left="720"/>
        <w:contextualSpacing/>
        <w:jc w:val="center"/>
        <w:rPr>
          <w:rFonts w:ascii="Calibri" w:eastAsia="Calibri" w:hAnsi="Calibri" w:cs="PNU"/>
          <w:sz w:val="28"/>
          <w:szCs w:val="28"/>
          <w:rtl/>
        </w:rPr>
      </w:pPr>
    </w:p>
    <w:p w14:paraId="6FC8AEA1" w14:textId="77777777" w:rsidR="003F3253" w:rsidRPr="003F3253" w:rsidRDefault="003F3253" w:rsidP="003F3253">
      <w:pPr>
        <w:spacing w:after="0"/>
        <w:ind w:left="110"/>
        <w:contextualSpacing/>
        <w:rPr>
          <w:rFonts w:ascii="Calibri" w:eastAsia="Calibri" w:hAnsi="Calibri" w:cs="PNU"/>
          <w:b/>
          <w:bCs/>
          <w:sz w:val="32"/>
          <w:szCs w:val="32"/>
          <w:rtl/>
        </w:rPr>
      </w:pPr>
      <w:r w:rsidRPr="003F3253">
        <w:rPr>
          <w:rFonts w:ascii="Calibri" w:eastAsia="Calibri" w:hAnsi="Calibri" w:cs="PNU" w:hint="cs"/>
          <w:b/>
          <w:bCs/>
          <w:sz w:val="32"/>
          <w:szCs w:val="32"/>
          <w:rtl/>
        </w:rPr>
        <w:t xml:space="preserve">المقدمة: </w:t>
      </w:r>
    </w:p>
    <w:p w14:paraId="3898BF90" w14:textId="77777777" w:rsidR="003F3253" w:rsidRPr="003F3253" w:rsidRDefault="003F3253" w:rsidP="003F3253">
      <w:pPr>
        <w:spacing w:after="0"/>
        <w:contextualSpacing/>
        <w:jc w:val="lowKashida"/>
        <w:rPr>
          <w:rFonts w:ascii="Calibri" w:eastAsia="Calibri" w:hAnsi="Calibri" w:cs="PNU"/>
          <w:b/>
          <w:bCs/>
          <w:sz w:val="32"/>
          <w:szCs w:val="32"/>
          <w:rtl/>
        </w:rPr>
      </w:pPr>
    </w:p>
    <w:p w14:paraId="56F9D892" w14:textId="77777777" w:rsidR="003F3253" w:rsidRPr="003F3253" w:rsidRDefault="003F3253" w:rsidP="003F3253">
      <w:pPr>
        <w:spacing w:after="0"/>
        <w:ind w:left="720"/>
        <w:contextualSpacing/>
        <w:jc w:val="lowKashida"/>
        <w:rPr>
          <w:rFonts w:ascii="Calibri" w:eastAsia="Calibri" w:hAnsi="Calibri" w:cs="PNU"/>
          <w:b/>
          <w:bCs/>
          <w:sz w:val="32"/>
          <w:szCs w:val="32"/>
          <w:rtl/>
        </w:rPr>
      </w:pPr>
    </w:p>
    <w:p w14:paraId="49F63580" w14:textId="77777777" w:rsidR="003F3253" w:rsidRPr="003F3253" w:rsidRDefault="003F3253" w:rsidP="003F3253">
      <w:pPr>
        <w:spacing w:after="0"/>
        <w:contextualSpacing/>
        <w:jc w:val="lowKashida"/>
        <w:rPr>
          <w:rFonts w:ascii="Calibri" w:eastAsia="Calibri" w:hAnsi="Calibri" w:cs="PNU"/>
          <w:b/>
          <w:bCs/>
          <w:sz w:val="32"/>
          <w:szCs w:val="32"/>
          <w:rtl/>
        </w:rPr>
      </w:pPr>
      <w:r w:rsidRPr="003F3253">
        <w:rPr>
          <w:rFonts w:ascii="Calibri" w:eastAsia="Calibri" w:hAnsi="Calibri" w:cs="PNU" w:hint="cs"/>
          <w:b/>
          <w:bCs/>
          <w:sz w:val="32"/>
          <w:szCs w:val="32"/>
          <w:rtl/>
        </w:rPr>
        <w:t xml:space="preserve">موضوع الجلسة :  </w:t>
      </w:r>
    </w:p>
    <w:p w14:paraId="056F4EE3" w14:textId="77777777" w:rsidR="003F3253" w:rsidRPr="003F3253" w:rsidRDefault="003F3253" w:rsidP="003F3253">
      <w:pPr>
        <w:spacing w:after="0"/>
        <w:ind w:left="720"/>
        <w:contextualSpacing/>
        <w:jc w:val="lowKashida"/>
        <w:rPr>
          <w:rFonts w:ascii="Calibri" w:eastAsia="Calibri" w:hAnsi="Calibri" w:cs="PNU"/>
          <w:b/>
          <w:bCs/>
          <w:sz w:val="24"/>
          <w:szCs w:val="24"/>
          <w:rtl/>
        </w:rPr>
      </w:pPr>
    </w:p>
    <w:p w14:paraId="1A3216B6" w14:textId="77777777" w:rsidR="003F3253" w:rsidRPr="003F3253" w:rsidRDefault="003F3253" w:rsidP="003F3253">
      <w:pPr>
        <w:spacing w:after="0"/>
        <w:ind w:left="720"/>
        <w:contextualSpacing/>
        <w:jc w:val="lowKashida"/>
        <w:rPr>
          <w:rFonts w:ascii="Calibri" w:eastAsia="Calibri" w:hAnsi="Calibri" w:cs="PNU"/>
          <w:b/>
          <w:bCs/>
          <w:sz w:val="24"/>
          <w:szCs w:val="24"/>
          <w:rtl/>
        </w:rPr>
      </w:pPr>
    </w:p>
    <w:p w14:paraId="0E9DF918" w14:textId="77777777" w:rsidR="003F3253" w:rsidRPr="003F3253" w:rsidRDefault="003F3253" w:rsidP="003F3253">
      <w:pPr>
        <w:spacing w:after="0"/>
        <w:ind w:left="720"/>
        <w:contextualSpacing/>
        <w:jc w:val="lowKashida"/>
        <w:rPr>
          <w:rFonts w:ascii="Calibri" w:eastAsia="Calibri" w:hAnsi="Calibri" w:cs="PNU"/>
          <w:b/>
          <w:bCs/>
          <w:sz w:val="24"/>
          <w:szCs w:val="24"/>
          <w:rtl/>
        </w:rPr>
      </w:pPr>
    </w:p>
    <w:p w14:paraId="5D69D14D" w14:textId="77777777" w:rsidR="003F3253" w:rsidRPr="003F3253" w:rsidRDefault="003F3253" w:rsidP="003F3253">
      <w:pPr>
        <w:spacing w:after="0"/>
        <w:ind w:left="720"/>
        <w:contextualSpacing/>
        <w:jc w:val="lowKashida"/>
        <w:rPr>
          <w:rFonts w:ascii="Calibri" w:eastAsia="Calibri" w:hAnsi="Calibri" w:cs="PNU"/>
          <w:b/>
          <w:bCs/>
          <w:sz w:val="24"/>
          <w:szCs w:val="24"/>
          <w:rtl/>
        </w:rPr>
      </w:pPr>
    </w:p>
    <w:p w14:paraId="3F8F7108" w14:textId="77777777" w:rsidR="003F3253" w:rsidRPr="003F3253" w:rsidRDefault="003F3253" w:rsidP="003F3253">
      <w:pPr>
        <w:spacing w:after="0"/>
        <w:ind w:left="720"/>
        <w:contextualSpacing/>
        <w:jc w:val="lowKashida"/>
        <w:rPr>
          <w:rFonts w:ascii="Calibri" w:eastAsia="Calibri" w:hAnsi="Calibri" w:cs="PNU"/>
          <w:b/>
          <w:bCs/>
          <w:sz w:val="24"/>
          <w:szCs w:val="24"/>
          <w:rtl/>
        </w:rPr>
      </w:pPr>
    </w:p>
    <w:p w14:paraId="70BB06ED" w14:textId="77777777" w:rsidR="003F3253" w:rsidRPr="003F3253" w:rsidRDefault="003F3253" w:rsidP="003F3253">
      <w:pPr>
        <w:spacing w:after="0" w:line="240" w:lineRule="auto"/>
        <w:contextualSpacing/>
        <w:jc w:val="both"/>
        <w:rPr>
          <w:rFonts w:ascii="Sakkal Majalla" w:eastAsia="Times New Roman" w:hAnsi="Sakkal Majalla" w:cs="PNU"/>
          <w:sz w:val="20"/>
          <w:szCs w:val="20"/>
          <w:rtl/>
        </w:rPr>
      </w:pPr>
    </w:p>
    <w:p w14:paraId="5205990C" w14:textId="77777777" w:rsidR="003F3253" w:rsidRPr="003F3253" w:rsidRDefault="003F3253" w:rsidP="003F3253">
      <w:pPr>
        <w:spacing w:after="0" w:line="240" w:lineRule="auto"/>
        <w:contextualSpacing/>
        <w:jc w:val="both"/>
        <w:rPr>
          <w:rFonts w:ascii="Sakkal Majalla" w:eastAsia="Times New Roman" w:hAnsi="Sakkal Majalla" w:cs="PNU"/>
          <w:sz w:val="20"/>
          <w:szCs w:val="20"/>
          <w:rtl/>
        </w:rPr>
      </w:pPr>
    </w:p>
    <w:p w14:paraId="3BCD5161" w14:textId="77777777" w:rsidR="003F3253" w:rsidRPr="003F3253" w:rsidRDefault="003F3253" w:rsidP="003F3253">
      <w:pPr>
        <w:spacing w:after="0" w:line="240" w:lineRule="auto"/>
        <w:contextualSpacing/>
        <w:jc w:val="both"/>
        <w:rPr>
          <w:rFonts w:ascii="Sakkal Majalla" w:eastAsia="Times New Roman" w:hAnsi="Sakkal Majalla" w:cs="PNU"/>
          <w:sz w:val="20"/>
          <w:szCs w:val="20"/>
          <w:rtl/>
        </w:rPr>
      </w:pPr>
    </w:p>
    <w:p w14:paraId="4EB7BEEB" w14:textId="77777777" w:rsidR="003F3253" w:rsidRPr="003F3253" w:rsidRDefault="003F3253" w:rsidP="003F3253">
      <w:pPr>
        <w:spacing w:after="0" w:line="240" w:lineRule="auto"/>
        <w:contextualSpacing/>
        <w:jc w:val="both"/>
        <w:rPr>
          <w:rFonts w:ascii="Sakkal Majalla" w:eastAsia="Times New Roman" w:hAnsi="Sakkal Majalla" w:cs="PNU"/>
          <w:sz w:val="20"/>
          <w:szCs w:val="20"/>
        </w:rPr>
      </w:pPr>
      <w:r w:rsidRPr="003F3253">
        <w:rPr>
          <w:rFonts w:ascii="Sakkal Majalla" w:eastAsia="Times New Roman" w:hAnsi="Sakkal Majalla" w:cs="PNU" w:hint="cs"/>
          <w:sz w:val="20"/>
          <w:szCs w:val="20"/>
          <w:rtl/>
        </w:rPr>
        <w:t>ر/التويجري</w:t>
      </w:r>
    </w:p>
    <w:p w14:paraId="78746E18" w14:textId="77777777" w:rsidR="003F3253" w:rsidRPr="003F3253" w:rsidRDefault="003F3253" w:rsidP="003F3253">
      <w:pPr>
        <w:rPr>
          <w:rFonts w:cs="PNU"/>
          <w:rtl/>
        </w:rPr>
      </w:pPr>
      <w:bookmarkStart w:id="0" w:name="_GoBack"/>
      <w:bookmarkEnd w:id="0"/>
    </w:p>
    <w:sectPr w:rsidR="003F3253" w:rsidRPr="003F3253" w:rsidSect="00994E7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272E6" w14:textId="77777777" w:rsidR="00E57B28" w:rsidRDefault="00E57B28" w:rsidP="005561E7">
      <w:pPr>
        <w:spacing w:after="0" w:line="240" w:lineRule="auto"/>
      </w:pPr>
      <w:r>
        <w:separator/>
      </w:r>
    </w:p>
  </w:endnote>
  <w:endnote w:type="continuationSeparator" w:id="0">
    <w:p w14:paraId="7A339EE8" w14:textId="77777777" w:rsidR="00E57B28" w:rsidRDefault="00E57B28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253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253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253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253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9F162" w14:textId="77777777" w:rsidR="00E57B28" w:rsidRDefault="00E57B28" w:rsidP="005561E7">
      <w:pPr>
        <w:spacing w:after="0" w:line="240" w:lineRule="auto"/>
      </w:pPr>
      <w:r>
        <w:separator/>
      </w:r>
    </w:p>
  </w:footnote>
  <w:footnote w:type="continuationSeparator" w:id="0">
    <w:p w14:paraId="05FD340D" w14:textId="77777777" w:rsidR="00E57B28" w:rsidRDefault="00E57B28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50295C" w:rsidRDefault="00E71C99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4E451D3C" w:rsidR="00E71C99" w:rsidRPr="00B66FFF" w:rsidRDefault="00E71C99" w:rsidP="003F325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3F3253" w:rsidRP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3F3253" w:rsidRPr="003F325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F3253" w:rsidRP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مذكرة</w:t>
                          </w:r>
                          <w:r w:rsidR="003F3253" w:rsidRPr="003F325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F3253" w:rsidRP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اللجنة</w:t>
                          </w:r>
                          <w:r w:rsidR="003F3253" w:rsidRPr="003F325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F3253" w:rsidRP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الدائمة</w:t>
                          </w:r>
                          <w:r w:rsidR="003F3253" w:rsidRPr="003F325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F3253" w:rsidRP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للخطط</w:t>
                          </w:r>
                          <w:r w:rsidR="003F3253" w:rsidRPr="003F325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F3253" w:rsidRP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والمناهج</w:t>
                          </w:r>
                          <w:r w:rsidR="003F3253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154CB5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="003F3253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7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الإصدار الأول جمادى الأولى 1437هـ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4E451D3C" w:rsidR="00E71C99" w:rsidRPr="00B66FFF" w:rsidRDefault="00E71C99" w:rsidP="003F325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3F3253" w:rsidRP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3F3253" w:rsidRPr="003F325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F3253" w:rsidRP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مذكرة</w:t>
                    </w:r>
                    <w:r w:rsidR="003F3253" w:rsidRPr="003F325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F3253" w:rsidRP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اللجنة</w:t>
                    </w:r>
                    <w:r w:rsidR="003F3253" w:rsidRPr="003F325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F3253" w:rsidRP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الدائمة</w:t>
                    </w:r>
                    <w:r w:rsidR="003F3253" w:rsidRPr="003F325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F3253" w:rsidRP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للخطط</w:t>
                    </w:r>
                    <w:r w:rsidR="003F3253" w:rsidRPr="003F325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F3253" w:rsidRP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والمناهج</w:t>
                    </w:r>
                    <w:r w:rsidR="003F3253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154CB5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="003F3253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7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الإصدار الأول جمادى الأولى 1437هـ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2C004FD6" w:rsidR="0050295C" w:rsidRPr="00B66FFF" w:rsidRDefault="00FE39FE" w:rsidP="003F3253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F3253" w:rsidRP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3F3253" w:rsidRPr="003F325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F3253" w:rsidRP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مذكرة</w:t>
                          </w:r>
                          <w:r w:rsidR="003F3253" w:rsidRPr="003F325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F3253" w:rsidRP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اللجنة</w:t>
                          </w:r>
                          <w:r w:rsidR="003F3253" w:rsidRPr="003F325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F3253" w:rsidRP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الدائمة</w:t>
                          </w:r>
                          <w:r w:rsidR="003F3253" w:rsidRPr="003F325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F3253" w:rsidRP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للخطط</w:t>
                          </w:r>
                          <w:r w:rsidR="003F3253" w:rsidRPr="003F3253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F3253" w:rsidRP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والمناهج</w:t>
                          </w:r>
                          <w:r w:rsidR="003F325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</w:t>
                          </w:r>
                          <w:r w:rsidR="00733405" w:rsidRP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="0008738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810EE8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33405" w:rsidRPr="0073340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154CB5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="003F3253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7</w:t>
                          </w:r>
                          <w:r w:rsid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الإصدار الأول جمادى الأولى 1437هـ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7D67DE7" w14:textId="2C004FD6" w:rsidR="0050295C" w:rsidRPr="00B66FFF" w:rsidRDefault="00FE39FE" w:rsidP="003F3253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F3253" w:rsidRP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3F3253" w:rsidRPr="003F325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F3253" w:rsidRP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مذكرة</w:t>
                    </w:r>
                    <w:r w:rsidR="003F3253" w:rsidRPr="003F325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F3253" w:rsidRP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اللجنة</w:t>
                    </w:r>
                    <w:r w:rsidR="003F3253" w:rsidRPr="003F325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F3253" w:rsidRP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الدائمة</w:t>
                    </w:r>
                    <w:r w:rsidR="003F3253" w:rsidRPr="003F325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F3253" w:rsidRP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للخطط</w:t>
                    </w:r>
                    <w:r w:rsidR="003F3253" w:rsidRPr="003F3253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3F3253" w:rsidRP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والمناهج</w:t>
                    </w:r>
                    <w:r w:rsidR="003F325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</w:t>
                    </w:r>
                    <w:r w:rsidR="00733405" w:rsidRP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="0008738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810EE8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733405" w:rsidRPr="0073340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154CB5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="003F3253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7</w:t>
                    </w:r>
                    <w:r w:rsid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الإصدار الأول جمادى الأولى 1437هـ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0869"/>
    <w:rsid w:val="000014CD"/>
    <w:rsid w:val="00006FF1"/>
    <w:rsid w:val="00011F12"/>
    <w:rsid w:val="00013ED0"/>
    <w:rsid w:val="00035944"/>
    <w:rsid w:val="00040C44"/>
    <w:rsid w:val="00041B60"/>
    <w:rsid w:val="0008738E"/>
    <w:rsid w:val="00105F28"/>
    <w:rsid w:val="00154CB5"/>
    <w:rsid w:val="0016334C"/>
    <w:rsid w:val="0018686B"/>
    <w:rsid w:val="001A1100"/>
    <w:rsid w:val="001A4BA6"/>
    <w:rsid w:val="001D7255"/>
    <w:rsid w:val="001E0AAA"/>
    <w:rsid w:val="001E571A"/>
    <w:rsid w:val="0022583C"/>
    <w:rsid w:val="00234146"/>
    <w:rsid w:val="00246524"/>
    <w:rsid w:val="002740F6"/>
    <w:rsid w:val="002A155A"/>
    <w:rsid w:val="002D57BC"/>
    <w:rsid w:val="003C7DFC"/>
    <w:rsid w:val="003E4170"/>
    <w:rsid w:val="003F3253"/>
    <w:rsid w:val="004B3BE7"/>
    <w:rsid w:val="004E780A"/>
    <w:rsid w:val="0050295C"/>
    <w:rsid w:val="005345A3"/>
    <w:rsid w:val="005561E7"/>
    <w:rsid w:val="00560C7D"/>
    <w:rsid w:val="00574EA1"/>
    <w:rsid w:val="00585077"/>
    <w:rsid w:val="005A1507"/>
    <w:rsid w:val="005E52CA"/>
    <w:rsid w:val="005F1EF0"/>
    <w:rsid w:val="00602D52"/>
    <w:rsid w:val="00634063"/>
    <w:rsid w:val="00642C7C"/>
    <w:rsid w:val="0069736A"/>
    <w:rsid w:val="006A7D34"/>
    <w:rsid w:val="006D364C"/>
    <w:rsid w:val="00730A33"/>
    <w:rsid w:val="00731BD5"/>
    <w:rsid w:val="00733405"/>
    <w:rsid w:val="00733B22"/>
    <w:rsid w:val="00781441"/>
    <w:rsid w:val="00790C6D"/>
    <w:rsid w:val="007C4827"/>
    <w:rsid w:val="007D068F"/>
    <w:rsid w:val="00810EE8"/>
    <w:rsid w:val="00851957"/>
    <w:rsid w:val="00880F3E"/>
    <w:rsid w:val="008D4F9D"/>
    <w:rsid w:val="00926E45"/>
    <w:rsid w:val="0093203E"/>
    <w:rsid w:val="009569A2"/>
    <w:rsid w:val="00967A8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35B6E"/>
    <w:rsid w:val="00B66FFF"/>
    <w:rsid w:val="00B80810"/>
    <w:rsid w:val="00BC38C8"/>
    <w:rsid w:val="00BC62E8"/>
    <w:rsid w:val="00BE1247"/>
    <w:rsid w:val="00C0226C"/>
    <w:rsid w:val="00C11103"/>
    <w:rsid w:val="00C11452"/>
    <w:rsid w:val="00C13FD0"/>
    <w:rsid w:val="00C70825"/>
    <w:rsid w:val="00C76410"/>
    <w:rsid w:val="00C80085"/>
    <w:rsid w:val="00CD6F94"/>
    <w:rsid w:val="00D10AAB"/>
    <w:rsid w:val="00D245E4"/>
    <w:rsid w:val="00D5386C"/>
    <w:rsid w:val="00D80929"/>
    <w:rsid w:val="00D861F2"/>
    <w:rsid w:val="00D862BF"/>
    <w:rsid w:val="00DA5E18"/>
    <w:rsid w:val="00DE0CA4"/>
    <w:rsid w:val="00DF423A"/>
    <w:rsid w:val="00E15B37"/>
    <w:rsid w:val="00E563D9"/>
    <w:rsid w:val="00E57B28"/>
    <w:rsid w:val="00E71C99"/>
    <w:rsid w:val="00EC1FA9"/>
    <w:rsid w:val="00EE12A2"/>
    <w:rsid w:val="00EE4F99"/>
    <w:rsid w:val="00F2172C"/>
    <w:rsid w:val="00F24264"/>
    <w:rsid w:val="00F425E6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D027E-1DB4-449F-8C87-4E054821C004}"/>
</file>

<file path=customXml/itemProps2.xml><?xml version="1.0" encoding="utf-8"?>
<ds:datastoreItem xmlns:ds="http://schemas.openxmlformats.org/officeDocument/2006/customXml" ds:itemID="{7F7B6D0E-02F8-4824-80E1-4B0C41EA5036}"/>
</file>

<file path=customXml/itemProps3.xml><?xml version="1.0" encoding="utf-8"?>
<ds:datastoreItem xmlns:ds="http://schemas.openxmlformats.org/officeDocument/2006/customXml" ds:itemID="{B13EDCB9-6680-48E2-9C96-ED93D073E18A}"/>
</file>

<file path=customXml/itemProps4.xml><?xml version="1.0" encoding="utf-8"?>
<ds:datastoreItem xmlns:ds="http://schemas.openxmlformats.org/officeDocument/2006/customXml" ds:itemID="{08B51E66-222B-40B8-847B-D763E83F05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2019-10-24T10:53:00Z</cp:lastPrinted>
  <dcterms:created xsi:type="dcterms:W3CDTF">2020-02-24T09:43:00Z</dcterms:created>
  <dcterms:modified xsi:type="dcterms:W3CDTF">2020-02-24T09:45:00Z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